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Y="18"/>
        <w:tblW w:w="0" w:type="auto"/>
        <w:tblLook w:val="04A0"/>
      </w:tblPr>
      <w:tblGrid>
        <w:gridCol w:w="4763"/>
        <w:gridCol w:w="4808"/>
      </w:tblGrid>
      <w:tr w:rsidR="0021473F" w:rsidRPr="006744C8" w:rsidTr="00F13EA0">
        <w:tc>
          <w:tcPr>
            <w:tcW w:w="4856" w:type="dxa"/>
          </w:tcPr>
          <w:p w:rsidR="0021473F" w:rsidRPr="006744C8" w:rsidRDefault="0021473F" w:rsidP="00F13EA0">
            <w:pPr>
              <w:jc w:val="center"/>
            </w:pPr>
          </w:p>
          <w:p w:rsidR="0021473F" w:rsidRPr="006744C8" w:rsidRDefault="0021473F" w:rsidP="00F13EA0">
            <w:pPr>
              <w:jc w:val="center"/>
            </w:pPr>
            <w:r w:rsidRPr="006744C8">
              <w:t xml:space="preserve">  </w:t>
            </w:r>
          </w:p>
        </w:tc>
        <w:tc>
          <w:tcPr>
            <w:tcW w:w="4856" w:type="dxa"/>
          </w:tcPr>
          <w:p w:rsidR="0021473F" w:rsidRPr="006744C8" w:rsidRDefault="0021473F" w:rsidP="00F13EA0">
            <w:r w:rsidRPr="006744C8">
              <w:t xml:space="preserve">Приложение </w:t>
            </w:r>
          </w:p>
          <w:p w:rsidR="0021473F" w:rsidRPr="006744C8" w:rsidRDefault="0021473F" w:rsidP="00F13EA0">
            <w:r w:rsidRPr="006744C8">
              <w:t xml:space="preserve">к Основной </w:t>
            </w:r>
          </w:p>
          <w:p w:rsidR="0021473F" w:rsidRPr="006744C8" w:rsidRDefault="0021473F" w:rsidP="00F13EA0">
            <w:r w:rsidRPr="006744C8">
              <w:t>образовательной программе</w:t>
            </w:r>
            <w:r>
              <w:t xml:space="preserve">  среднего общего образования Ф</w:t>
            </w:r>
            <w:r w:rsidRPr="006744C8">
              <w:t>ГОС</w:t>
            </w:r>
          </w:p>
          <w:p w:rsidR="0021473F" w:rsidRPr="006744C8" w:rsidRDefault="0021473F" w:rsidP="00F13EA0">
            <w:r w:rsidRPr="006744C8">
              <w:t>МБОУ «Средняя общеобразовательная школа №14»  имени А.М.Мамонова</w:t>
            </w:r>
          </w:p>
          <w:p w:rsidR="0021473F" w:rsidRPr="006744C8" w:rsidRDefault="0021473F" w:rsidP="00F13EA0"/>
        </w:tc>
      </w:tr>
    </w:tbl>
    <w:p w:rsidR="0021473F" w:rsidRPr="006744C8" w:rsidRDefault="0021473F" w:rsidP="0021473F">
      <w:pPr>
        <w:pStyle w:val="WW-"/>
        <w:spacing w:line="240" w:lineRule="auto"/>
        <w:jc w:val="right"/>
        <w:rPr>
          <w:i/>
          <w:sz w:val="24"/>
          <w:szCs w:val="24"/>
        </w:rPr>
      </w:pPr>
    </w:p>
    <w:p w:rsidR="0021473F" w:rsidRPr="006744C8" w:rsidRDefault="0021473F" w:rsidP="0021473F">
      <w:pPr>
        <w:pStyle w:val="WW-"/>
        <w:spacing w:line="240" w:lineRule="auto"/>
        <w:jc w:val="center"/>
        <w:rPr>
          <w:sz w:val="24"/>
          <w:szCs w:val="24"/>
        </w:rPr>
      </w:pPr>
    </w:p>
    <w:p w:rsidR="0021473F" w:rsidRPr="006744C8" w:rsidRDefault="0021473F" w:rsidP="0021473F"/>
    <w:p w:rsidR="0021473F" w:rsidRPr="006744C8" w:rsidRDefault="0021473F" w:rsidP="0021473F"/>
    <w:p w:rsidR="0021473F" w:rsidRPr="006744C8" w:rsidRDefault="0021473F" w:rsidP="0021473F"/>
    <w:p w:rsidR="0021473F" w:rsidRPr="006744C8" w:rsidRDefault="0021473F" w:rsidP="0021473F"/>
    <w:p w:rsidR="0021473F" w:rsidRPr="006744C8" w:rsidRDefault="0021473F" w:rsidP="0021473F"/>
    <w:p w:rsidR="0021473F" w:rsidRPr="006744C8" w:rsidRDefault="0021473F" w:rsidP="0021473F"/>
    <w:p w:rsidR="0021473F" w:rsidRPr="006744C8" w:rsidRDefault="0021473F" w:rsidP="0021473F"/>
    <w:p w:rsidR="0021473F" w:rsidRPr="006744C8" w:rsidRDefault="0021473F" w:rsidP="0021473F">
      <w:pPr>
        <w:jc w:val="center"/>
        <w:rPr>
          <w:b/>
        </w:rPr>
      </w:pPr>
    </w:p>
    <w:p w:rsidR="0021473F" w:rsidRPr="006744C8" w:rsidRDefault="0021473F" w:rsidP="0021473F">
      <w:pPr>
        <w:rPr>
          <w:rFonts w:eastAsia="Calibri"/>
          <w:b/>
          <w:lang w:eastAsia="en-US"/>
        </w:rPr>
      </w:pPr>
    </w:p>
    <w:p w:rsidR="0021473F" w:rsidRDefault="0021473F" w:rsidP="0021473F">
      <w:pPr>
        <w:jc w:val="center"/>
        <w:rPr>
          <w:rFonts w:eastAsia="Calibri"/>
          <w:b/>
          <w:lang w:eastAsia="en-US"/>
        </w:rPr>
      </w:pPr>
    </w:p>
    <w:p w:rsidR="0021473F" w:rsidRDefault="0021473F" w:rsidP="0021473F">
      <w:pPr>
        <w:jc w:val="center"/>
        <w:rPr>
          <w:rFonts w:eastAsia="Calibri"/>
          <w:b/>
          <w:lang w:eastAsia="en-US"/>
        </w:rPr>
      </w:pPr>
    </w:p>
    <w:p w:rsidR="0021473F" w:rsidRPr="006744C8" w:rsidRDefault="0021473F" w:rsidP="0021473F">
      <w:pPr>
        <w:jc w:val="center"/>
        <w:rPr>
          <w:rFonts w:eastAsia="Calibri"/>
          <w:b/>
          <w:lang w:eastAsia="en-US"/>
        </w:rPr>
      </w:pPr>
    </w:p>
    <w:p w:rsidR="0021473F" w:rsidRPr="006744C8" w:rsidRDefault="0021473F" w:rsidP="0021473F">
      <w:pPr>
        <w:jc w:val="center"/>
        <w:rPr>
          <w:rFonts w:eastAsia="Calibri"/>
          <w:b/>
          <w:lang w:eastAsia="en-US"/>
        </w:rPr>
      </w:pPr>
    </w:p>
    <w:p w:rsidR="0021473F" w:rsidRPr="006744C8" w:rsidRDefault="0021473F" w:rsidP="0021473F">
      <w:pPr>
        <w:jc w:val="center"/>
        <w:rPr>
          <w:rFonts w:eastAsia="Calibri"/>
          <w:b/>
          <w:lang w:eastAsia="en-US"/>
        </w:rPr>
      </w:pPr>
    </w:p>
    <w:p w:rsidR="0021473F" w:rsidRPr="006744C8" w:rsidRDefault="0021473F" w:rsidP="0021473F">
      <w:pPr>
        <w:jc w:val="center"/>
        <w:rPr>
          <w:rFonts w:eastAsia="Calibri"/>
          <w:b/>
          <w:lang w:eastAsia="en-US"/>
        </w:rPr>
      </w:pPr>
      <w:r w:rsidRPr="006744C8">
        <w:rPr>
          <w:rFonts w:eastAsia="Calibri"/>
          <w:b/>
          <w:lang w:eastAsia="en-US"/>
        </w:rPr>
        <w:t xml:space="preserve">РАБОЧАЯ ПРОГРАММА </w:t>
      </w:r>
    </w:p>
    <w:p w:rsidR="0021473F" w:rsidRPr="006744C8" w:rsidRDefault="0021473F" w:rsidP="0021473F">
      <w:pPr>
        <w:jc w:val="center"/>
        <w:rPr>
          <w:rFonts w:eastAsia="Calibri"/>
          <w:b/>
          <w:lang w:eastAsia="en-US"/>
        </w:rPr>
      </w:pPr>
    </w:p>
    <w:p w:rsidR="0021473F" w:rsidRPr="006744C8" w:rsidRDefault="0021473F" w:rsidP="0021473F">
      <w:pPr>
        <w:jc w:val="center"/>
        <w:rPr>
          <w:rFonts w:eastAsia="Calibri"/>
          <w:lang w:eastAsia="en-US"/>
        </w:rPr>
      </w:pPr>
      <w:r w:rsidRPr="006744C8">
        <w:rPr>
          <w:rFonts w:eastAsia="Calibri"/>
          <w:lang w:eastAsia="en-US"/>
        </w:rPr>
        <w:t xml:space="preserve">  _________________________</w:t>
      </w:r>
      <w:r w:rsidRPr="006744C8">
        <w:rPr>
          <w:rFonts w:eastAsia="Calibri"/>
          <w:b/>
          <w:u w:val="single"/>
          <w:lang w:eastAsia="en-US"/>
        </w:rPr>
        <w:t>ЛИТЕРАТУРА</w:t>
      </w:r>
      <w:r w:rsidRPr="006744C8">
        <w:rPr>
          <w:rFonts w:eastAsia="Calibri"/>
          <w:u w:val="single"/>
          <w:lang w:eastAsia="en-US"/>
        </w:rPr>
        <w:t xml:space="preserve">__________________________ </w:t>
      </w:r>
    </w:p>
    <w:p w:rsidR="0021473F" w:rsidRPr="006744C8" w:rsidRDefault="0021473F" w:rsidP="0021473F">
      <w:pPr>
        <w:jc w:val="center"/>
        <w:rPr>
          <w:rFonts w:eastAsia="Calibri"/>
          <w:lang w:eastAsia="en-US"/>
        </w:rPr>
      </w:pPr>
      <w:proofErr w:type="gramStart"/>
      <w:r w:rsidRPr="006744C8">
        <w:rPr>
          <w:rFonts w:eastAsia="Calibri"/>
          <w:lang w:eastAsia="en-US"/>
        </w:rPr>
        <w:t>(наименование учебного предмета (курса)</w:t>
      </w:r>
      <w:proofErr w:type="gramEnd"/>
    </w:p>
    <w:p w:rsidR="0021473F" w:rsidRPr="006744C8" w:rsidRDefault="0021473F" w:rsidP="0021473F">
      <w:pPr>
        <w:jc w:val="center"/>
        <w:rPr>
          <w:rFonts w:eastAsia="Calibri"/>
          <w:lang w:eastAsia="en-US"/>
        </w:rPr>
      </w:pPr>
    </w:p>
    <w:p w:rsidR="0021473F" w:rsidRPr="006744C8" w:rsidRDefault="0021473F" w:rsidP="0021473F">
      <w:pPr>
        <w:jc w:val="center"/>
        <w:rPr>
          <w:rFonts w:eastAsia="Calibri"/>
          <w:lang w:eastAsia="en-US"/>
        </w:rPr>
      </w:pPr>
      <w:r w:rsidRPr="006744C8">
        <w:rPr>
          <w:rFonts w:eastAsia="Calibri"/>
          <w:lang w:eastAsia="en-US"/>
        </w:rPr>
        <w:t xml:space="preserve">    </w:t>
      </w:r>
      <w:proofErr w:type="spellStart"/>
      <w:r w:rsidRPr="006744C8">
        <w:rPr>
          <w:rFonts w:eastAsia="Calibri"/>
          <w:b/>
          <w:lang w:eastAsia="en-US"/>
        </w:rPr>
        <w:t>________</w:t>
      </w:r>
      <w:r w:rsidRPr="006744C8">
        <w:rPr>
          <w:rFonts w:eastAsia="Calibri"/>
          <w:b/>
          <w:u w:val="single"/>
          <w:lang w:eastAsia="en-US"/>
        </w:rPr>
        <w:t>среднего</w:t>
      </w:r>
      <w:proofErr w:type="spellEnd"/>
      <w:r w:rsidRPr="006744C8">
        <w:rPr>
          <w:rFonts w:eastAsia="Calibri"/>
          <w:b/>
          <w:u w:val="single"/>
          <w:lang w:eastAsia="en-US"/>
        </w:rPr>
        <w:t xml:space="preserve"> общего образования  (10-11 классы)_____________</w:t>
      </w:r>
    </w:p>
    <w:p w:rsidR="0021473F" w:rsidRPr="006744C8" w:rsidRDefault="0021473F" w:rsidP="0021473F">
      <w:pPr>
        <w:jc w:val="center"/>
        <w:rPr>
          <w:rFonts w:eastAsia="Calibri"/>
          <w:lang w:eastAsia="en-US"/>
        </w:rPr>
      </w:pPr>
      <w:r w:rsidRPr="006744C8">
        <w:rPr>
          <w:rFonts w:eastAsia="Calibri"/>
          <w:lang w:eastAsia="en-US"/>
        </w:rPr>
        <w:t>(уровень  образования)</w:t>
      </w:r>
    </w:p>
    <w:p w:rsidR="0021473F" w:rsidRPr="006744C8" w:rsidRDefault="0021473F" w:rsidP="0021473F">
      <w:pPr>
        <w:jc w:val="center"/>
        <w:rPr>
          <w:rFonts w:eastAsia="Calibri"/>
          <w:lang w:eastAsia="en-US"/>
        </w:rPr>
      </w:pPr>
    </w:p>
    <w:p w:rsidR="0021473F" w:rsidRPr="006744C8" w:rsidRDefault="0021473F" w:rsidP="0021473F">
      <w:pPr>
        <w:jc w:val="center"/>
        <w:rPr>
          <w:rFonts w:eastAsia="Calibri"/>
          <w:lang w:eastAsia="en-US"/>
        </w:rPr>
      </w:pPr>
      <w:r w:rsidRPr="006744C8">
        <w:rPr>
          <w:rFonts w:eastAsia="Calibri"/>
          <w:lang w:eastAsia="en-US"/>
        </w:rPr>
        <w:t xml:space="preserve">  _________________________</w:t>
      </w:r>
      <w:r w:rsidRPr="006744C8">
        <w:rPr>
          <w:rFonts w:eastAsia="Calibri"/>
          <w:b/>
          <w:u w:val="single"/>
          <w:lang w:eastAsia="en-US"/>
        </w:rPr>
        <w:t>базовый</w:t>
      </w:r>
      <w:r w:rsidRPr="006744C8">
        <w:rPr>
          <w:rFonts w:eastAsia="Calibri"/>
          <w:lang w:eastAsia="en-US"/>
        </w:rPr>
        <w:t>_________________________________</w:t>
      </w:r>
    </w:p>
    <w:p w:rsidR="0021473F" w:rsidRPr="006744C8" w:rsidRDefault="0021473F" w:rsidP="0021473F">
      <w:pPr>
        <w:jc w:val="center"/>
        <w:rPr>
          <w:rFonts w:eastAsia="Calibri"/>
          <w:lang w:eastAsia="en-US"/>
        </w:rPr>
      </w:pPr>
      <w:r w:rsidRPr="006744C8">
        <w:rPr>
          <w:rFonts w:eastAsia="Calibri"/>
          <w:lang w:eastAsia="en-US"/>
        </w:rPr>
        <w:t>(базовый/профильный уровень)</w:t>
      </w:r>
    </w:p>
    <w:p w:rsidR="0021473F" w:rsidRPr="006744C8" w:rsidRDefault="0021473F" w:rsidP="0021473F"/>
    <w:p w:rsidR="0021473F" w:rsidRPr="006744C8" w:rsidRDefault="0021473F" w:rsidP="0021473F">
      <w:pPr>
        <w:rPr>
          <w:b/>
        </w:rPr>
      </w:pPr>
    </w:p>
    <w:p w:rsidR="0021473F" w:rsidRPr="006744C8" w:rsidRDefault="0021473F" w:rsidP="0021473F"/>
    <w:p w:rsidR="0021473F" w:rsidRPr="006744C8" w:rsidRDefault="0021473F" w:rsidP="0021473F"/>
    <w:p w:rsidR="0021473F" w:rsidRPr="006744C8" w:rsidRDefault="0021473F" w:rsidP="0021473F"/>
    <w:p w:rsidR="0021473F" w:rsidRPr="006744C8" w:rsidRDefault="0021473F" w:rsidP="0021473F"/>
    <w:p w:rsidR="0021473F" w:rsidRPr="006744C8" w:rsidRDefault="0021473F" w:rsidP="0021473F"/>
    <w:p w:rsidR="0021473F" w:rsidRPr="006744C8" w:rsidRDefault="0021473F" w:rsidP="0021473F"/>
    <w:p w:rsidR="0021473F" w:rsidRPr="006744C8" w:rsidRDefault="0021473F" w:rsidP="0021473F">
      <w:pPr>
        <w:rPr>
          <w:b/>
          <w:i/>
          <w:u w:val="single"/>
        </w:rPr>
      </w:pPr>
      <w:r>
        <w:rPr>
          <w:b/>
          <w:i/>
          <w:u w:val="single"/>
        </w:rPr>
        <w:t>Павлова Наталья Васил</w:t>
      </w:r>
      <w:r w:rsidRPr="006744C8">
        <w:rPr>
          <w:b/>
          <w:i/>
          <w:u w:val="single"/>
        </w:rPr>
        <w:t xml:space="preserve">ьевна,  учитель русского языка и литературы  </w:t>
      </w:r>
    </w:p>
    <w:p w:rsidR="0021473F" w:rsidRPr="006744C8" w:rsidRDefault="0021473F" w:rsidP="0021473F">
      <w:r w:rsidRPr="006744C8">
        <w:t xml:space="preserve">                                (Ф.И.О. составителя программы, должность)                    </w:t>
      </w:r>
    </w:p>
    <w:p w:rsidR="0021473F" w:rsidRPr="006744C8" w:rsidRDefault="0021473F" w:rsidP="0021473F"/>
    <w:p w:rsidR="0021473F" w:rsidRPr="006744C8" w:rsidRDefault="0021473F" w:rsidP="0021473F"/>
    <w:p w:rsidR="0021473F" w:rsidRPr="006744C8" w:rsidRDefault="0021473F" w:rsidP="0021473F"/>
    <w:p w:rsidR="0021473F" w:rsidRDefault="0021473F" w:rsidP="0021473F">
      <w:pPr>
        <w:jc w:val="center"/>
      </w:pPr>
    </w:p>
    <w:p w:rsidR="0021473F" w:rsidRDefault="0021473F" w:rsidP="0021473F">
      <w:pPr>
        <w:jc w:val="center"/>
      </w:pPr>
    </w:p>
    <w:p w:rsidR="0021473F" w:rsidRDefault="0021473F" w:rsidP="0021473F">
      <w:pPr>
        <w:jc w:val="center"/>
      </w:pPr>
    </w:p>
    <w:p w:rsidR="0021473F" w:rsidRPr="006744C8" w:rsidRDefault="0021473F" w:rsidP="0021473F">
      <w:pPr>
        <w:jc w:val="center"/>
      </w:pPr>
    </w:p>
    <w:p w:rsidR="0021473F" w:rsidRPr="006744C8" w:rsidRDefault="0021473F" w:rsidP="0021473F">
      <w:pPr>
        <w:jc w:val="center"/>
      </w:pPr>
      <w:r w:rsidRPr="006744C8">
        <w:t xml:space="preserve">Старый Оскол </w:t>
      </w:r>
    </w:p>
    <w:p w:rsidR="0021473F" w:rsidRPr="006744C8" w:rsidRDefault="0021473F" w:rsidP="0021473F">
      <w:pPr>
        <w:jc w:val="center"/>
      </w:pPr>
      <w:r>
        <w:t>2019</w:t>
      </w:r>
    </w:p>
    <w:p w:rsidR="0021473F" w:rsidRDefault="0021473F" w:rsidP="0021473F">
      <w:pPr>
        <w:rPr>
          <w:b/>
        </w:rPr>
      </w:pPr>
    </w:p>
    <w:p w:rsidR="0021473F" w:rsidRDefault="0021473F" w:rsidP="0021473F">
      <w:pPr>
        <w:jc w:val="center"/>
        <w:rPr>
          <w:b/>
        </w:rPr>
      </w:pPr>
    </w:p>
    <w:p w:rsidR="0021473F" w:rsidRPr="009E2B4F" w:rsidRDefault="0021473F" w:rsidP="0021473F">
      <w:pPr>
        <w:jc w:val="center"/>
        <w:rPr>
          <w:b/>
        </w:rPr>
      </w:pPr>
      <w:r w:rsidRPr="009E2B4F">
        <w:rPr>
          <w:b/>
        </w:rPr>
        <w:t>ПОЯСНИТЕЛЬНАЯ ЗАПИСКА</w:t>
      </w:r>
    </w:p>
    <w:p w:rsidR="0021473F" w:rsidRPr="009E2B4F" w:rsidRDefault="0021473F" w:rsidP="0021473F">
      <w:pPr>
        <w:jc w:val="center"/>
        <w:rPr>
          <w:b/>
        </w:rPr>
      </w:pPr>
    </w:p>
    <w:p w:rsidR="0021473F" w:rsidRPr="0021473F" w:rsidRDefault="0084491E" w:rsidP="0084491E">
      <w:pPr>
        <w:jc w:val="both"/>
        <w:rPr>
          <w:color w:val="000000"/>
          <w:lang w:eastAsia="zh-CN"/>
        </w:rPr>
      </w:pPr>
      <w:r>
        <w:rPr>
          <w:color w:val="000000"/>
          <w:lang w:eastAsia="zh-CN"/>
        </w:rPr>
        <w:t xml:space="preserve">         </w:t>
      </w:r>
      <w:r w:rsidR="0021473F" w:rsidRPr="0021473F">
        <w:rPr>
          <w:color w:val="000000"/>
          <w:lang w:eastAsia="zh-CN"/>
        </w:rPr>
        <w:t xml:space="preserve">  Рабочая программа по  учебному курсу «Литература»    среднего общего образования (10-11 классы) составлена в соответствии с требованиями  </w:t>
      </w:r>
      <w:r w:rsidR="0021473F" w:rsidRPr="0021473F">
        <w:rPr>
          <w:lang w:eastAsia="zh-CN"/>
        </w:rPr>
        <w:t>Федерального государственного образовательного стандарта среднего общего образования</w:t>
      </w:r>
      <w:r w:rsidR="00FD01E8">
        <w:rPr>
          <w:lang w:eastAsia="zh-CN"/>
        </w:rPr>
        <w:t xml:space="preserve">  на основе авторской программы </w:t>
      </w:r>
      <w:r w:rsidR="00FD01E8">
        <w:rPr>
          <w:color w:val="000000"/>
          <w:lang w:eastAsia="zh-CN"/>
        </w:rPr>
        <w:t xml:space="preserve">курса </w:t>
      </w:r>
      <w:r w:rsidR="0021473F" w:rsidRPr="0021473F">
        <w:rPr>
          <w:color w:val="000000"/>
          <w:lang w:eastAsia="zh-CN"/>
        </w:rPr>
        <w:t>«Литература» 10-11 классы</w:t>
      </w:r>
      <w:r w:rsidR="00FD01E8">
        <w:rPr>
          <w:color w:val="000000"/>
          <w:lang w:eastAsia="zh-CN"/>
        </w:rPr>
        <w:t xml:space="preserve">. Базовый уровень </w:t>
      </w:r>
      <w:r w:rsidR="0021473F" w:rsidRPr="0021473F">
        <w:rPr>
          <w:color w:val="000000"/>
          <w:lang w:eastAsia="zh-CN"/>
        </w:rPr>
        <w:t xml:space="preserve">/авт.-сост. С.А.Зинин, В.А. </w:t>
      </w:r>
      <w:proofErr w:type="spellStart"/>
      <w:r w:rsidR="0021473F" w:rsidRPr="0021473F">
        <w:rPr>
          <w:color w:val="000000"/>
          <w:lang w:eastAsia="zh-CN"/>
        </w:rPr>
        <w:t>Чалмаев</w:t>
      </w:r>
      <w:proofErr w:type="spellEnd"/>
      <w:r w:rsidR="0021473F" w:rsidRPr="0021473F">
        <w:rPr>
          <w:color w:val="000000"/>
          <w:lang w:eastAsia="zh-CN"/>
        </w:rPr>
        <w:t xml:space="preserve"> </w:t>
      </w:r>
      <w:proofErr w:type="gramStart"/>
      <w:r w:rsidR="0021473F" w:rsidRPr="0021473F">
        <w:rPr>
          <w:color w:val="000000"/>
          <w:lang w:eastAsia="zh-CN"/>
        </w:rPr>
        <w:t>-М</w:t>
      </w:r>
      <w:proofErr w:type="gramEnd"/>
      <w:r w:rsidR="0021473F" w:rsidRPr="0021473F">
        <w:rPr>
          <w:color w:val="000000"/>
          <w:lang w:eastAsia="zh-CN"/>
        </w:rPr>
        <w:t>.: ООО</w:t>
      </w:r>
      <w:r w:rsidR="00FD01E8">
        <w:rPr>
          <w:color w:val="000000"/>
          <w:lang w:eastAsia="zh-CN"/>
        </w:rPr>
        <w:t xml:space="preserve"> ТИД</w:t>
      </w:r>
      <w:r w:rsidR="0021473F" w:rsidRPr="0021473F">
        <w:rPr>
          <w:color w:val="000000"/>
          <w:lang w:eastAsia="zh-CN"/>
        </w:rPr>
        <w:t xml:space="preserve"> «Русское слово-учебник», 2018</w:t>
      </w:r>
      <w:r w:rsidR="00FD01E8">
        <w:rPr>
          <w:color w:val="000000"/>
          <w:lang w:eastAsia="zh-CN"/>
        </w:rPr>
        <w:t>.- 42с.</w:t>
      </w:r>
    </w:p>
    <w:p w:rsidR="00FD01E8" w:rsidRDefault="00FD01E8" w:rsidP="0021473F">
      <w:pPr>
        <w:shd w:val="clear" w:color="auto" w:fill="FFFFFF"/>
        <w:ind w:firstLine="709"/>
        <w:jc w:val="both"/>
      </w:pPr>
      <w:r>
        <w:rPr>
          <w:u w:val="single"/>
        </w:rPr>
        <w:t>Рабочая программа реализуется через УМК</w:t>
      </w:r>
      <w:proofErr w:type="gramStart"/>
      <w:r>
        <w:t xml:space="preserve"> :</w:t>
      </w:r>
      <w:proofErr w:type="gramEnd"/>
    </w:p>
    <w:p w:rsidR="00FD01E8" w:rsidRDefault="00FD01E8" w:rsidP="0021473F">
      <w:pPr>
        <w:shd w:val="clear" w:color="auto" w:fill="FFFFFF"/>
        <w:ind w:firstLine="709"/>
        <w:jc w:val="both"/>
        <w:rPr>
          <w:color w:val="000000"/>
          <w:lang w:eastAsia="zh-CN"/>
        </w:rPr>
      </w:pPr>
      <w:r>
        <w:t>учебники: В</w:t>
      </w:r>
      <w:r w:rsidR="0084491E">
        <w:t>.</w:t>
      </w:r>
      <w:r>
        <w:t xml:space="preserve">И.Сахаров, </w:t>
      </w:r>
      <w:r w:rsidRPr="0021473F">
        <w:rPr>
          <w:color w:val="000000"/>
          <w:lang w:eastAsia="zh-CN"/>
        </w:rPr>
        <w:t>С.А.Зинин</w:t>
      </w:r>
      <w:r>
        <w:rPr>
          <w:color w:val="000000"/>
          <w:lang w:eastAsia="zh-CN"/>
        </w:rPr>
        <w:t>. Литература. 10 класс. Учебник для общеобразовательных учреждений в 2-х частях.- М.:</w:t>
      </w:r>
      <w:r w:rsidRPr="00FD01E8">
        <w:rPr>
          <w:color w:val="000000"/>
          <w:lang w:eastAsia="zh-CN"/>
        </w:rPr>
        <w:t xml:space="preserve"> </w:t>
      </w:r>
      <w:r w:rsidRPr="0021473F">
        <w:rPr>
          <w:color w:val="000000"/>
          <w:lang w:eastAsia="zh-CN"/>
        </w:rPr>
        <w:t xml:space="preserve"> ООО</w:t>
      </w:r>
      <w:r>
        <w:rPr>
          <w:color w:val="000000"/>
          <w:lang w:eastAsia="zh-CN"/>
        </w:rPr>
        <w:t xml:space="preserve"> ТИД</w:t>
      </w:r>
      <w:r w:rsidRPr="0021473F">
        <w:rPr>
          <w:color w:val="000000"/>
          <w:lang w:eastAsia="zh-CN"/>
        </w:rPr>
        <w:t xml:space="preserve"> «Русское слово-учебник», 201</w:t>
      </w:r>
      <w:r>
        <w:rPr>
          <w:color w:val="000000"/>
          <w:lang w:eastAsia="zh-CN"/>
        </w:rPr>
        <w:t>9.</w:t>
      </w:r>
    </w:p>
    <w:p w:rsidR="0084491E" w:rsidRDefault="0084491E" w:rsidP="0084491E">
      <w:pPr>
        <w:shd w:val="clear" w:color="auto" w:fill="FFFFFF"/>
        <w:ind w:firstLine="709"/>
        <w:jc w:val="both"/>
        <w:rPr>
          <w:color w:val="000000"/>
          <w:lang w:eastAsia="zh-CN"/>
        </w:rPr>
      </w:pPr>
      <w:r>
        <w:rPr>
          <w:color w:val="000000"/>
          <w:lang w:eastAsia="zh-CN"/>
        </w:rPr>
        <w:t>С.А.Зинин, В.И.Сахаров. Литература. 11 класс. Учебник для общеобразовательных учреждений в 2-х частях.- М.:</w:t>
      </w:r>
      <w:r w:rsidRPr="00FD01E8">
        <w:rPr>
          <w:color w:val="000000"/>
          <w:lang w:eastAsia="zh-CN"/>
        </w:rPr>
        <w:t xml:space="preserve"> </w:t>
      </w:r>
      <w:r w:rsidRPr="0021473F">
        <w:rPr>
          <w:color w:val="000000"/>
          <w:lang w:eastAsia="zh-CN"/>
        </w:rPr>
        <w:t xml:space="preserve"> ООО</w:t>
      </w:r>
      <w:r>
        <w:rPr>
          <w:color w:val="000000"/>
          <w:lang w:eastAsia="zh-CN"/>
        </w:rPr>
        <w:t xml:space="preserve"> ТИД</w:t>
      </w:r>
      <w:r w:rsidRPr="0021473F">
        <w:rPr>
          <w:color w:val="000000"/>
          <w:lang w:eastAsia="zh-CN"/>
        </w:rPr>
        <w:t xml:space="preserve"> «Русское слово-учебник», 201</w:t>
      </w:r>
      <w:r>
        <w:rPr>
          <w:color w:val="000000"/>
          <w:lang w:eastAsia="zh-CN"/>
        </w:rPr>
        <w:t>9.</w:t>
      </w:r>
    </w:p>
    <w:p w:rsidR="00FD01E8" w:rsidRPr="00FD01E8" w:rsidRDefault="00FD01E8" w:rsidP="0021473F">
      <w:pPr>
        <w:shd w:val="clear" w:color="auto" w:fill="FFFFFF"/>
        <w:ind w:firstLine="709"/>
        <w:jc w:val="both"/>
      </w:pPr>
    </w:p>
    <w:p w:rsidR="0021473F" w:rsidRPr="0021473F" w:rsidRDefault="0021473F" w:rsidP="0021473F">
      <w:pPr>
        <w:shd w:val="clear" w:color="auto" w:fill="FFFFFF"/>
        <w:ind w:firstLine="709"/>
        <w:jc w:val="both"/>
      </w:pPr>
      <w:r w:rsidRPr="0021473F">
        <w:rPr>
          <w:u w:val="single"/>
        </w:rPr>
        <w:t>Цель программы</w:t>
      </w:r>
      <w:r w:rsidRPr="0021473F">
        <w:t xml:space="preserve">: становление духовного мира учащихся 10-11 классов через </w:t>
      </w:r>
      <w:r w:rsidRPr="0021473F">
        <w:rPr>
          <w:bCs/>
        </w:rPr>
        <w:t>освоение</w:t>
      </w:r>
      <w:r w:rsidRPr="0021473F">
        <w:t xml:space="preserve">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w:t>
      </w:r>
      <w:r w:rsidRPr="0021473F">
        <w:softHyphen/>
        <w:t>ставления об историко-литературном процессе</w:t>
      </w:r>
    </w:p>
    <w:p w:rsidR="0021473F" w:rsidRPr="0021473F" w:rsidRDefault="0021473F" w:rsidP="0021473F">
      <w:pPr>
        <w:shd w:val="clear" w:color="auto" w:fill="FFFFFF"/>
        <w:ind w:firstLine="709"/>
        <w:jc w:val="both"/>
        <w:rPr>
          <w:u w:val="single"/>
        </w:rPr>
      </w:pPr>
      <w:r w:rsidRPr="0021473F">
        <w:rPr>
          <w:u w:val="single"/>
        </w:rPr>
        <w:t>Задачи:</w:t>
      </w:r>
      <w:r w:rsidRPr="0021473F">
        <w:rPr>
          <w:bCs/>
          <w:u w:val="single"/>
        </w:rPr>
        <w:t xml:space="preserve"> </w:t>
      </w:r>
    </w:p>
    <w:p w:rsidR="0021473F" w:rsidRPr="0021473F" w:rsidRDefault="0021473F" w:rsidP="0021473F">
      <w:pPr>
        <w:numPr>
          <w:ilvl w:val="0"/>
          <w:numId w:val="1"/>
        </w:numPr>
        <w:shd w:val="clear" w:color="auto" w:fill="FFFFFF"/>
        <w:ind w:left="0" w:firstLine="709"/>
        <w:jc w:val="both"/>
      </w:pPr>
      <w:r w:rsidRPr="0021473F">
        <w:rPr>
          <w:bCs/>
        </w:rPr>
        <w:t>воспитание</w:t>
      </w:r>
      <w:r w:rsidRPr="0021473F">
        <w:t xml:space="preserve"> духовно развитой личности, готовой к самопознанию и самосовершенствова</w:t>
      </w:r>
      <w:r w:rsidRPr="0021473F">
        <w:softHyphen/>
        <w:t xml:space="preserve">нию, способной к созидательной деятельности в современном мире; </w:t>
      </w:r>
    </w:p>
    <w:p w:rsidR="0021473F" w:rsidRPr="0021473F" w:rsidRDefault="0021473F" w:rsidP="0021473F">
      <w:pPr>
        <w:numPr>
          <w:ilvl w:val="0"/>
          <w:numId w:val="1"/>
        </w:numPr>
        <w:shd w:val="clear" w:color="auto" w:fill="FFFFFF"/>
        <w:ind w:left="0" w:firstLine="709"/>
        <w:jc w:val="both"/>
      </w:pPr>
      <w:r w:rsidRPr="0021473F">
        <w:t>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21473F" w:rsidRPr="0021473F" w:rsidRDefault="0021473F" w:rsidP="0021473F">
      <w:pPr>
        <w:numPr>
          <w:ilvl w:val="0"/>
          <w:numId w:val="1"/>
        </w:numPr>
        <w:shd w:val="clear" w:color="auto" w:fill="FFFFFF"/>
        <w:ind w:left="0" w:firstLine="709"/>
        <w:jc w:val="both"/>
      </w:pPr>
      <w:r w:rsidRPr="0021473F">
        <w:rPr>
          <w:bCs/>
        </w:rPr>
        <w:t>развитие</w:t>
      </w:r>
      <w:r w:rsidRPr="0021473F">
        <w:t xml:space="preserve"> представлений о специфике литературы в ряду других искусств; культуры чита</w:t>
      </w:r>
      <w:r w:rsidRPr="0021473F">
        <w:softHyphen/>
        <w:t>тельского восприятия художественного текста, понимания авторской позиции, исторической и эсте</w:t>
      </w:r>
      <w:r w:rsidRPr="0021473F">
        <w:softHyphen/>
        <w:t>тической обусловленности литературного процесса; образного и аналитического мышления, эстети</w:t>
      </w:r>
      <w:r w:rsidRPr="0021473F">
        <w:softHyphen/>
        <w:t>ческих и творческих способностей учащихся, читательских интересов, художественного вкуса; уст</w:t>
      </w:r>
      <w:r w:rsidRPr="0021473F">
        <w:softHyphen/>
        <w:t>ной и письменной речи учащихся;</w:t>
      </w:r>
    </w:p>
    <w:p w:rsidR="0021473F" w:rsidRPr="0021473F" w:rsidRDefault="0021473F" w:rsidP="0021473F">
      <w:pPr>
        <w:ind w:firstLine="709"/>
        <w:jc w:val="both"/>
        <w:rPr>
          <w:rStyle w:val="c2"/>
        </w:rPr>
      </w:pPr>
      <w:r w:rsidRPr="0021473F">
        <w:rPr>
          <w:bCs/>
        </w:rPr>
        <w:t xml:space="preserve">- </w:t>
      </w:r>
      <w:r w:rsidRPr="0021473F">
        <w:rPr>
          <w:bCs/>
        </w:rPr>
        <w:tab/>
        <w:t>совершенствование</w:t>
      </w:r>
      <w:r w:rsidRPr="0021473F">
        <w:t xml:space="preserve"> умений анализа и интерпретации литературного произведения как ху</w:t>
      </w:r>
      <w:r w:rsidRPr="0021473F">
        <w:softHyphen/>
        <w:t>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w:t>
      </w:r>
      <w:r w:rsidRPr="0021473F">
        <w:softHyphen/>
        <w:t>ния необходимой информации, в том числе в сети Интернета.</w:t>
      </w:r>
      <w:r w:rsidRPr="0021473F">
        <w:rPr>
          <w:rStyle w:val="c2"/>
        </w:rPr>
        <w:t xml:space="preserve"> </w:t>
      </w:r>
    </w:p>
    <w:p w:rsidR="0021473F" w:rsidRPr="0021473F" w:rsidRDefault="0021473F" w:rsidP="0021473F">
      <w:pPr>
        <w:pStyle w:val="ConsPlusNormal"/>
        <w:numPr>
          <w:ilvl w:val="0"/>
          <w:numId w:val="3"/>
        </w:numPr>
        <w:ind w:left="0" w:firstLine="900"/>
        <w:jc w:val="both"/>
        <w:rPr>
          <w:rFonts w:ascii="Times New Roman" w:hAnsi="Times New Roman" w:cs="Times New Roman"/>
          <w:sz w:val="24"/>
          <w:szCs w:val="24"/>
        </w:rPr>
      </w:pPr>
      <w:proofErr w:type="gramStart"/>
      <w:r w:rsidRPr="0021473F">
        <w:rPr>
          <w:rFonts w:ascii="Times New Roman" w:hAnsi="Times New Roman" w:cs="Times New Roman"/>
          <w:sz w:val="24"/>
          <w:szCs w:val="24"/>
        </w:rPr>
        <w:t>обогащение активного и потенциального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w:t>
      </w:r>
      <w:proofErr w:type="gramEnd"/>
    </w:p>
    <w:p w:rsidR="0021473F" w:rsidRPr="0021473F" w:rsidRDefault="0021473F" w:rsidP="0021473F">
      <w:pPr>
        <w:pStyle w:val="ConsPlusNormal"/>
        <w:numPr>
          <w:ilvl w:val="0"/>
          <w:numId w:val="3"/>
        </w:numPr>
        <w:ind w:left="0" w:firstLine="900"/>
        <w:jc w:val="both"/>
        <w:rPr>
          <w:rFonts w:ascii="Times New Roman" w:hAnsi="Times New Roman" w:cs="Times New Roman"/>
          <w:sz w:val="24"/>
          <w:szCs w:val="24"/>
        </w:rPr>
      </w:pPr>
      <w:r w:rsidRPr="0021473F">
        <w:rPr>
          <w:rFonts w:ascii="Times New Roman" w:hAnsi="Times New Roman" w:cs="Times New Roman"/>
          <w:sz w:val="24"/>
          <w:szCs w:val="24"/>
        </w:rPr>
        <w:t xml:space="preserve">получение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формирование аналитических умений в отношении языковых единиц и </w:t>
      </w:r>
      <w:proofErr w:type="gramStart"/>
      <w:r w:rsidRPr="0021473F">
        <w:rPr>
          <w:rFonts w:ascii="Times New Roman" w:hAnsi="Times New Roman" w:cs="Times New Roman"/>
          <w:sz w:val="24"/>
          <w:szCs w:val="24"/>
        </w:rPr>
        <w:t>текстов</w:t>
      </w:r>
      <w:proofErr w:type="gramEnd"/>
      <w:r w:rsidRPr="0021473F">
        <w:rPr>
          <w:rFonts w:ascii="Times New Roman" w:hAnsi="Times New Roman" w:cs="Times New Roman"/>
          <w:sz w:val="24"/>
          <w:szCs w:val="24"/>
        </w:rPr>
        <w:t xml:space="preserve"> разных функционально-смысловых типов и жанров.</w:t>
      </w:r>
    </w:p>
    <w:p w:rsidR="003430BF" w:rsidRPr="003430BF" w:rsidRDefault="003430BF" w:rsidP="003430BF">
      <w:pPr>
        <w:tabs>
          <w:tab w:val="center" w:pos="5457"/>
        </w:tabs>
        <w:ind w:firstLine="709"/>
        <w:jc w:val="both"/>
        <w:rPr>
          <w:rStyle w:val="c2"/>
          <w:u w:val="single"/>
        </w:rPr>
      </w:pPr>
      <w:r w:rsidRPr="003430BF">
        <w:rPr>
          <w:rStyle w:val="c2"/>
          <w:u w:val="single"/>
        </w:rPr>
        <w:t>Изменения, внесённые в авторскую учебную программу, и их обоснование</w:t>
      </w:r>
    </w:p>
    <w:p w:rsidR="003430BF" w:rsidRPr="003430BF" w:rsidRDefault="003430BF" w:rsidP="003430BF">
      <w:pPr>
        <w:tabs>
          <w:tab w:val="center" w:pos="5457"/>
        </w:tabs>
        <w:ind w:firstLine="709"/>
        <w:jc w:val="center"/>
        <w:rPr>
          <w:rStyle w:val="c2"/>
        </w:rPr>
      </w:pPr>
      <w:r w:rsidRPr="003430BF">
        <w:rPr>
          <w:rStyle w:val="c2"/>
        </w:rPr>
        <w:t>10 класс</w:t>
      </w:r>
    </w:p>
    <w:p w:rsidR="003430BF" w:rsidRPr="003430BF" w:rsidRDefault="003430BF" w:rsidP="003430BF">
      <w:pPr>
        <w:ind w:firstLine="709"/>
        <w:jc w:val="both"/>
      </w:pPr>
      <w:r w:rsidRPr="003430BF">
        <w:t xml:space="preserve">В разделе по изучению творчества А.Н. Островского один час развития речи использован на изучение творчества писателя. </w:t>
      </w:r>
    </w:p>
    <w:p w:rsidR="003430BF" w:rsidRPr="003430BF" w:rsidRDefault="003430BF" w:rsidP="003430BF">
      <w:pPr>
        <w:ind w:firstLine="709"/>
        <w:jc w:val="both"/>
      </w:pPr>
      <w:r w:rsidRPr="003430BF">
        <w:t>В разделе по изучению творчества И.А. Гончарова один час развития речи использован на изучение творчества писателя.</w:t>
      </w:r>
    </w:p>
    <w:p w:rsidR="003430BF" w:rsidRPr="003430BF" w:rsidRDefault="003430BF" w:rsidP="003430BF">
      <w:pPr>
        <w:ind w:firstLine="709"/>
        <w:jc w:val="both"/>
      </w:pPr>
      <w:r w:rsidRPr="003430BF">
        <w:lastRenderedPageBreak/>
        <w:t>В разделе по изучению творчества И.С. Тургенева один час развития речи использован на изучение творчества писателя.</w:t>
      </w:r>
    </w:p>
    <w:p w:rsidR="003430BF" w:rsidRPr="003430BF" w:rsidRDefault="003430BF" w:rsidP="003430BF">
      <w:pPr>
        <w:ind w:firstLine="709"/>
        <w:jc w:val="both"/>
      </w:pPr>
      <w:r w:rsidRPr="003430BF">
        <w:t xml:space="preserve">В разделе по изучению творчества Н.А. Некрасова два часа развития речи использованы на изучение лирики поэта. </w:t>
      </w:r>
    </w:p>
    <w:p w:rsidR="003430BF" w:rsidRDefault="003430BF" w:rsidP="003430BF">
      <w:pPr>
        <w:ind w:firstLine="709"/>
        <w:jc w:val="both"/>
      </w:pPr>
      <w:r w:rsidRPr="003430BF">
        <w:t>В разделе по изучению творчества</w:t>
      </w:r>
      <w:r>
        <w:t xml:space="preserve"> Ф.И. Тютчева один час развития речи использован для проведения промежуточной контрольной работы (тестирование) за первое полугодие</w:t>
      </w:r>
    </w:p>
    <w:p w:rsidR="003430BF" w:rsidRPr="003430BF" w:rsidRDefault="003430BF" w:rsidP="003430BF">
      <w:pPr>
        <w:ind w:firstLine="709"/>
        <w:jc w:val="both"/>
      </w:pPr>
      <w:r w:rsidRPr="003430BF">
        <w:t>В разделе по изучению творчества А.А. Фета один</w:t>
      </w:r>
      <w:r>
        <w:t xml:space="preserve">  час развития речи использован</w:t>
      </w:r>
      <w:r w:rsidRPr="003430BF">
        <w:t xml:space="preserve"> на изучение лирики поэта. </w:t>
      </w:r>
    </w:p>
    <w:p w:rsidR="003430BF" w:rsidRPr="003430BF" w:rsidRDefault="003430BF" w:rsidP="003430BF">
      <w:pPr>
        <w:ind w:firstLine="709"/>
        <w:jc w:val="both"/>
      </w:pPr>
      <w:r w:rsidRPr="003430BF">
        <w:t>В разделе по изучению творчества А.К. Толстого один</w:t>
      </w:r>
      <w:r w:rsidR="001A40AF">
        <w:t xml:space="preserve">  час развития речи использован</w:t>
      </w:r>
      <w:r w:rsidRPr="003430BF">
        <w:t xml:space="preserve"> на изучение лирики поэта. </w:t>
      </w:r>
    </w:p>
    <w:p w:rsidR="003430BF" w:rsidRPr="003430BF" w:rsidRDefault="003430BF" w:rsidP="003430BF">
      <w:pPr>
        <w:ind w:firstLine="709"/>
        <w:jc w:val="both"/>
      </w:pPr>
      <w:r w:rsidRPr="003430BF">
        <w:t>В разделе по изучению творчества М.Е. Салтыкова-Щедрина  два часа развития речи использованы на изучение творчества писателя.</w:t>
      </w:r>
    </w:p>
    <w:p w:rsidR="003430BF" w:rsidRPr="003430BF" w:rsidRDefault="003430BF" w:rsidP="003430BF">
      <w:pPr>
        <w:ind w:firstLine="709"/>
        <w:jc w:val="both"/>
      </w:pPr>
      <w:r w:rsidRPr="003430BF">
        <w:t>В разделе по изучению творчества Н.С. Лескова  один час развития речи использован на изучение творчества писателя.</w:t>
      </w:r>
    </w:p>
    <w:p w:rsidR="003430BF" w:rsidRPr="003430BF" w:rsidRDefault="003430BF" w:rsidP="003430BF">
      <w:pPr>
        <w:ind w:firstLine="709"/>
        <w:jc w:val="both"/>
      </w:pPr>
      <w:r w:rsidRPr="003430BF">
        <w:t>В разделе по изучению творчества Л.Н. Толстого один час развития речи использован на изучение творчества писателя.</w:t>
      </w:r>
    </w:p>
    <w:p w:rsidR="003430BF" w:rsidRPr="003430BF" w:rsidRDefault="003430BF" w:rsidP="003430BF">
      <w:pPr>
        <w:ind w:firstLine="709"/>
        <w:jc w:val="both"/>
      </w:pPr>
      <w:r w:rsidRPr="003430BF">
        <w:t>В разделе по изучению творчества Ф.И. Достоевского один час развития речи использован на изучение творчества писателя.</w:t>
      </w:r>
    </w:p>
    <w:p w:rsidR="003430BF" w:rsidRPr="006744C8" w:rsidRDefault="003430BF" w:rsidP="00B577C9">
      <w:pPr>
        <w:ind w:firstLine="709"/>
        <w:jc w:val="both"/>
      </w:pPr>
      <w:r w:rsidRPr="003430BF">
        <w:t>В разделе по изучению творчества А.П. Чехова два часа развития речи использованы на обобщение по курсу.</w:t>
      </w:r>
    </w:p>
    <w:p w:rsidR="001A40AF" w:rsidRPr="003430BF" w:rsidRDefault="0021473F" w:rsidP="001A40AF">
      <w:pPr>
        <w:tabs>
          <w:tab w:val="center" w:pos="5457"/>
        </w:tabs>
        <w:ind w:firstLine="709"/>
        <w:jc w:val="both"/>
        <w:rPr>
          <w:rStyle w:val="c2"/>
          <w:u w:val="single"/>
        </w:rPr>
      </w:pPr>
      <w:r w:rsidRPr="006744C8">
        <w:t xml:space="preserve">  </w:t>
      </w:r>
      <w:r w:rsidRPr="006744C8">
        <w:rPr>
          <w:b/>
        </w:rPr>
        <w:t xml:space="preserve">  </w:t>
      </w:r>
      <w:r w:rsidR="001A40AF" w:rsidRPr="003430BF">
        <w:rPr>
          <w:rStyle w:val="c2"/>
          <w:u w:val="single"/>
        </w:rPr>
        <w:t>Изменения, внесённые в авторскую учебную программу, и их обоснование</w:t>
      </w:r>
    </w:p>
    <w:p w:rsidR="001A40AF" w:rsidRPr="003430BF" w:rsidRDefault="001A40AF" w:rsidP="001A40AF">
      <w:pPr>
        <w:tabs>
          <w:tab w:val="center" w:pos="5457"/>
        </w:tabs>
        <w:ind w:firstLine="709"/>
        <w:jc w:val="center"/>
        <w:rPr>
          <w:rStyle w:val="c2"/>
        </w:rPr>
      </w:pPr>
      <w:r>
        <w:rPr>
          <w:rStyle w:val="c2"/>
        </w:rPr>
        <w:t>11</w:t>
      </w:r>
      <w:r w:rsidRPr="003430BF">
        <w:rPr>
          <w:rStyle w:val="c2"/>
        </w:rPr>
        <w:t xml:space="preserve"> класс</w:t>
      </w:r>
    </w:p>
    <w:p w:rsidR="001A40AF" w:rsidRPr="003430BF" w:rsidRDefault="001A40AF" w:rsidP="001A40AF">
      <w:pPr>
        <w:ind w:firstLine="709"/>
        <w:jc w:val="both"/>
      </w:pPr>
      <w:r>
        <w:t>Из раздела</w:t>
      </w:r>
      <w:r w:rsidRPr="003430BF">
        <w:t xml:space="preserve"> </w:t>
      </w:r>
      <w:r>
        <w:t xml:space="preserve">«Введение» 1 час использован </w:t>
      </w:r>
      <w:r w:rsidR="00020C26">
        <w:t>на проведение входной контрольной работы.</w:t>
      </w:r>
      <w:r w:rsidRPr="003430BF">
        <w:t xml:space="preserve"> </w:t>
      </w:r>
    </w:p>
    <w:p w:rsidR="00020C26" w:rsidRPr="003430BF" w:rsidRDefault="001A40AF" w:rsidP="00020C26">
      <w:pPr>
        <w:ind w:firstLine="709"/>
        <w:jc w:val="both"/>
      </w:pPr>
      <w:r>
        <w:rPr>
          <w:b/>
        </w:rPr>
        <w:t xml:space="preserve"> </w:t>
      </w:r>
      <w:r w:rsidR="00020C26" w:rsidRPr="003430BF">
        <w:t>В разделе по изуче</w:t>
      </w:r>
      <w:r w:rsidR="00020C26">
        <w:t>нию творчества И.А.Бунина</w:t>
      </w:r>
      <w:r w:rsidR="00020C26" w:rsidRPr="003430BF">
        <w:t xml:space="preserve"> один час развития речи использован на изучение творчества писателя.</w:t>
      </w:r>
    </w:p>
    <w:p w:rsidR="00020C26" w:rsidRPr="003430BF" w:rsidRDefault="00020C26" w:rsidP="00020C26">
      <w:pPr>
        <w:ind w:firstLine="709"/>
        <w:jc w:val="both"/>
      </w:pPr>
      <w:r w:rsidRPr="003430BF">
        <w:t>В разделе по изуче</w:t>
      </w:r>
      <w:r>
        <w:t>нию творчества М.Горького</w:t>
      </w:r>
      <w:r w:rsidRPr="003430BF">
        <w:t xml:space="preserve"> один час развития речи использован на изучение творчества писателя.</w:t>
      </w:r>
    </w:p>
    <w:p w:rsidR="00020C26" w:rsidRPr="003430BF" w:rsidRDefault="00020C26" w:rsidP="00020C26">
      <w:pPr>
        <w:ind w:firstLine="709"/>
        <w:jc w:val="both"/>
      </w:pPr>
      <w:r>
        <w:rPr>
          <w:b/>
        </w:rPr>
        <w:t xml:space="preserve"> </w:t>
      </w:r>
      <w:r w:rsidRPr="003430BF">
        <w:t>В разделе по изуче</w:t>
      </w:r>
      <w:r>
        <w:t>нию творчества А.А.Блока</w:t>
      </w:r>
      <w:r w:rsidRPr="003430BF">
        <w:t xml:space="preserve"> один час развития речи использован</w:t>
      </w:r>
      <w:r>
        <w:t xml:space="preserve"> на изучение лирики поэта</w:t>
      </w:r>
      <w:r w:rsidRPr="003430BF">
        <w:t>.</w:t>
      </w:r>
    </w:p>
    <w:p w:rsidR="00020C26" w:rsidRPr="003430BF" w:rsidRDefault="00020C26" w:rsidP="00020C26">
      <w:pPr>
        <w:ind w:firstLine="709"/>
        <w:jc w:val="both"/>
      </w:pPr>
      <w:r w:rsidRPr="003430BF">
        <w:t>В разделе по изуче</w:t>
      </w:r>
      <w:r>
        <w:t>нию творчества А.А. Ахматовой</w:t>
      </w:r>
      <w:r w:rsidRPr="003430BF">
        <w:t xml:space="preserve"> один час развития речи использован</w:t>
      </w:r>
      <w:r>
        <w:t xml:space="preserve"> на изучение лирики поэта</w:t>
      </w:r>
      <w:r w:rsidRPr="003430BF">
        <w:t>.</w:t>
      </w:r>
    </w:p>
    <w:p w:rsidR="00020C26" w:rsidRPr="003430BF" w:rsidRDefault="00020C26" w:rsidP="00020C26">
      <w:pPr>
        <w:ind w:firstLine="709"/>
        <w:jc w:val="both"/>
      </w:pPr>
      <w:r w:rsidRPr="003430BF">
        <w:t>В разделе по изуче</w:t>
      </w:r>
      <w:r>
        <w:t>нию творчества В.В.Маяковского</w:t>
      </w:r>
      <w:r w:rsidRPr="003430BF">
        <w:t xml:space="preserve"> один час развития речи использован</w:t>
      </w:r>
      <w:r>
        <w:t xml:space="preserve"> на проведение промежуточной контрольной работы.</w:t>
      </w:r>
    </w:p>
    <w:p w:rsidR="001A40AF" w:rsidRDefault="00020C26" w:rsidP="00020C26">
      <w:pPr>
        <w:ind w:firstLine="709"/>
        <w:jc w:val="both"/>
      </w:pPr>
      <w:r w:rsidRPr="003430BF">
        <w:t>В разделе по изуче</w:t>
      </w:r>
      <w:r>
        <w:t>нию творчества Б.Л.Пастернака</w:t>
      </w:r>
      <w:r w:rsidRPr="003430BF">
        <w:t xml:space="preserve"> один час развития речи использован</w:t>
      </w:r>
      <w:r>
        <w:t xml:space="preserve"> на изучение лирики поэта</w:t>
      </w:r>
      <w:r w:rsidRPr="003430BF">
        <w:t>.</w:t>
      </w:r>
    </w:p>
    <w:p w:rsidR="003A3D5B" w:rsidRPr="00020C26" w:rsidRDefault="003A3D5B" w:rsidP="00020C26">
      <w:pPr>
        <w:ind w:firstLine="709"/>
        <w:jc w:val="both"/>
      </w:pPr>
    </w:p>
    <w:tbl>
      <w:tblPr>
        <w:tblW w:w="9300" w:type="dxa"/>
        <w:jc w:val="center"/>
        <w:tblInd w:w="-1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4"/>
        <w:gridCol w:w="2671"/>
        <w:gridCol w:w="2495"/>
      </w:tblGrid>
      <w:tr w:rsidR="003A3D5B" w:rsidTr="00822171">
        <w:trPr>
          <w:cantSplit/>
          <w:jc w:val="center"/>
        </w:trPr>
        <w:tc>
          <w:tcPr>
            <w:tcW w:w="4134" w:type="dxa"/>
            <w:vMerge w:val="restart"/>
            <w:tcBorders>
              <w:top w:val="single" w:sz="4" w:space="0" w:color="auto"/>
              <w:left w:val="single" w:sz="4" w:space="0" w:color="auto"/>
              <w:bottom w:val="single" w:sz="4" w:space="0" w:color="auto"/>
              <w:right w:val="single" w:sz="4" w:space="0" w:color="auto"/>
            </w:tcBorders>
            <w:hideMark/>
          </w:tcPr>
          <w:p w:rsidR="003A3D5B" w:rsidRDefault="003A3D5B" w:rsidP="00822171">
            <w:pPr>
              <w:ind w:firstLine="709"/>
              <w:jc w:val="center"/>
              <w:rPr>
                <w:b/>
                <w:spacing w:val="-6"/>
                <w:lang w:eastAsia="en-US"/>
              </w:rPr>
            </w:pPr>
            <w:r>
              <w:rPr>
                <w:b/>
                <w:spacing w:val="-6"/>
                <w:lang w:eastAsia="en-US"/>
              </w:rPr>
              <w:t xml:space="preserve">Уровень и количество </w:t>
            </w:r>
          </w:p>
          <w:p w:rsidR="003A3D5B" w:rsidRDefault="003A3D5B" w:rsidP="00822171">
            <w:pPr>
              <w:ind w:firstLine="709"/>
              <w:jc w:val="center"/>
              <w:rPr>
                <w:b/>
                <w:spacing w:val="-6"/>
                <w:lang w:eastAsia="en-US"/>
              </w:rPr>
            </w:pPr>
            <w:r>
              <w:rPr>
                <w:b/>
                <w:spacing w:val="-6"/>
                <w:lang w:eastAsia="en-US"/>
              </w:rPr>
              <w:t>часов программы</w:t>
            </w:r>
          </w:p>
        </w:tc>
        <w:tc>
          <w:tcPr>
            <w:tcW w:w="5164" w:type="dxa"/>
            <w:gridSpan w:val="2"/>
            <w:tcBorders>
              <w:top w:val="single" w:sz="4" w:space="0" w:color="auto"/>
              <w:left w:val="single" w:sz="4" w:space="0" w:color="auto"/>
              <w:bottom w:val="single" w:sz="4" w:space="0" w:color="auto"/>
              <w:right w:val="single" w:sz="4" w:space="0" w:color="auto"/>
            </w:tcBorders>
            <w:hideMark/>
          </w:tcPr>
          <w:p w:rsidR="003A3D5B" w:rsidRDefault="003A3D5B" w:rsidP="00822171">
            <w:pPr>
              <w:ind w:firstLine="709"/>
              <w:jc w:val="center"/>
              <w:rPr>
                <w:b/>
                <w:spacing w:val="-6"/>
                <w:lang w:eastAsia="en-US"/>
              </w:rPr>
            </w:pPr>
            <w:r>
              <w:rPr>
                <w:b/>
                <w:spacing w:val="-6"/>
                <w:lang w:eastAsia="en-US"/>
              </w:rPr>
              <w:t>Классы</w:t>
            </w:r>
          </w:p>
        </w:tc>
      </w:tr>
      <w:tr w:rsidR="003A3D5B" w:rsidTr="00822171">
        <w:trPr>
          <w:cantSplit/>
          <w:jc w:val="center"/>
        </w:trPr>
        <w:tc>
          <w:tcPr>
            <w:tcW w:w="4134" w:type="dxa"/>
            <w:vMerge/>
            <w:tcBorders>
              <w:top w:val="single" w:sz="4" w:space="0" w:color="auto"/>
              <w:left w:val="single" w:sz="4" w:space="0" w:color="auto"/>
              <w:bottom w:val="single" w:sz="4" w:space="0" w:color="auto"/>
              <w:right w:val="single" w:sz="4" w:space="0" w:color="auto"/>
            </w:tcBorders>
            <w:vAlign w:val="center"/>
            <w:hideMark/>
          </w:tcPr>
          <w:p w:rsidR="003A3D5B" w:rsidRDefault="003A3D5B" w:rsidP="00822171">
            <w:pPr>
              <w:rPr>
                <w:b/>
                <w:spacing w:val="-6"/>
                <w:lang w:eastAsia="en-US"/>
              </w:rPr>
            </w:pPr>
          </w:p>
        </w:tc>
        <w:tc>
          <w:tcPr>
            <w:tcW w:w="2670" w:type="dxa"/>
            <w:tcBorders>
              <w:top w:val="single" w:sz="4" w:space="0" w:color="auto"/>
              <w:left w:val="single" w:sz="4" w:space="0" w:color="auto"/>
              <w:bottom w:val="single" w:sz="4" w:space="0" w:color="auto"/>
              <w:right w:val="single" w:sz="4" w:space="0" w:color="auto"/>
            </w:tcBorders>
            <w:hideMark/>
          </w:tcPr>
          <w:p w:rsidR="003A3D5B" w:rsidRDefault="003A3D5B" w:rsidP="00822171">
            <w:pPr>
              <w:ind w:firstLine="709"/>
              <w:jc w:val="center"/>
              <w:rPr>
                <w:b/>
                <w:bCs/>
                <w:spacing w:val="-6"/>
                <w:lang w:eastAsia="en-US"/>
              </w:rPr>
            </w:pPr>
            <w:r>
              <w:rPr>
                <w:b/>
                <w:bCs/>
                <w:spacing w:val="-6"/>
                <w:lang w:eastAsia="en-US"/>
              </w:rPr>
              <w:t>10</w:t>
            </w:r>
          </w:p>
        </w:tc>
        <w:tc>
          <w:tcPr>
            <w:tcW w:w="2494" w:type="dxa"/>
            <w:tcBorders>
              <w:top w:val="single" w:sz="4" w:space="0" w:color="auto"/>
              <w:left w:val="single" w:sz="4" w:space="0" w:color="auto"/>
              <w:bottom w:val="single" w:sz="4" w:space="0" w:color="auto"/>
              <w:right w:val="single" w:sz="4" w:space="0" w:color="auto"/>
            </w:tcBorders>
            <w:hideMark/>
          </w:tcPr>
          <w:p w:rsidR="003A3D5B" w:rsidRDefault="003A3D5B" w:rsidP="00822171">
            <w:pPr>
              <w:ind w:firstLine="709"/>
              <w:jc w:val="center"/>
              <w:rPr>
                <w:b/>
                <w:bCs/>
                <w:spacing w:val="-6"/>
                <w:lang w:eastAsia="en-US"/>
              </w:rPr>
            </w:pPr>
            <w:r>
              <w:rPr>
                <w:b/>
                <w:bCs/>
                <w:spacing w:val="-6"/>
                <w:lang w:eastAsia="en-US"/>
              </w:rPr>
              <w:t>11</w:t>
            </w:r>
          </w:p>
        </w:tc>
      </w:tr>
      <w:tr w:rsidR="003A3D5B" w:rsidTr="00822171">
        <w:trPr>
          <w:jc w:val="center"/>
        </w:trPr>
        <w:tc>
          <w:tcPr>
            <w:tcW w:w="4134" w:type="dxa"/>
            <w:tcBorders>
              <w:top w:val="single" w:sz="4" w:space="0" w:color="auto"/>
              <w:left w:val="single" w:sz="4" w:space="0" w:color="auto"/>
              <w:bottom w:val="single" w:sz="4" w:space="0" w:color="auto"/>
              <w:right w:val="single" w:sz="4" w:space="0" w:color="auto"/>
            </w:tcBorders>
            <w:hideMark/>
          </w:tcPr>
          <w:p w:rsidR="003A3D5B" w:rsidRDefault="003A3D5B" w:rsidP="00822171">
            <w:pPr>
              <w:ind w:firstLine="709"/>
              <w:rPr>
                <w:b/>
                <w:spacing w:val="-6"/>
                <w:lang w:eastAsia="en-US"/>
              </w:rPr>
            </w:pPr>
            <w:r>
              <w:rPr>
                <w:b/>
                <w:spacing w:val="-6"/>
                <w:lang w:eastAsia="en-US"/>
              </w:rPr>
              <w:t>Базовый (А)</w:t>
            </w:r>
          </w:p>
        </w:tc>
        <w:tc>
          <w:tcPr>
            <w:tcW w:w="2670" w:type="dxa"/>
            <w:tcBorders>
              <w:top w:val="single" w:sz="4" w:space="0" w:color="auto"/>
              <w:left w:val="single" w:sz="4" w:space="0" w:color="auto"/>
              <w:bottom w:val="single" w:sz="4" w:space="0" w:color="auto"/>
              <w:right w:val="single" w:sz="4" w:space="0" w:color="auto"/>
            </w:tcBorders>
            <w:hideMark/>
          </w:tcPr>
          <w:p w:rsidR="003A3D5B" w:rsidRDefault="003A3D5B" w:rsidP="00822171">
            <w:pPr>
              <w:ind w:firstLine="709"/>
              <w:jc w:val="center"/>
              <w:rPr>
                <w:spacing w:val="-6"/>
                <w:lang w:eastAsia="en-US"/>
              </w:rPr>
            </w:pPr>
            <w:r>
              <w:rPr>
                <w:spacing w:val="-6"/>
                <w:lang w:eastAsia="en-US"/>
              </w:rPr>
              <w:t>3</w:t>
            </w:r>
          </w:p>
        </w:tc>
        <w:tc>
          <w:tcPr>
            <w:tcW w:w="2494" w:type="dxa"/>
            <w:tcBorders>
              <w:top w:val="single" w:sz="4" w:space="0" w:color="auto"/>
              <w:left w:val="single" w:sz="4" w:space="0" w:color="auto"/>
              <w:bottom w:val="single" w:sz="4" w:space="0" w:color="auto"/>
              <w:right w:val="single" w:sz="4" w:space="0" w:color="auto"/>
            </w:tcBorders>
            <w:hideMark/>
          </w:tcPr>
          <w:p w:rsidR="003A3D5B" w:rsidRDefault="003A3D5B" w:rsidP="00822171">
            <w:pPr>
              <w:ind w:firstLine="709"/>
              <w:jc w:val="center"/>
              <w:rPr>
                <w:spacing w:val="-6"/>
                <w:lang w:eastAsia="en-US"/>
              </w:rPr>
            </w:pPr>
            <w:r>
              <w:rPr>
                <w:spacing w:val="-6"/>
                <w:lang w:eastAsia="en-US"/>
              </w:rPr>
              <w:t>3</w:t>
            </w:r>
          </w:p>
        </w:tc>
      </w:tr>
      <w:tr w:rsidR="003A3D5B" w:rsidTr="00822171">
        <w:trPr>
          <w:jc w:val="center"/>
        </w:trPr>
        <w:tc>
          <w:tcPr>
            <w:tcW w:w="4134" w:type="dxa"/>
            <w:tcBorders>
              <w:top w:val="single" w:sz="4" w:space="0" w:color="auto"/>
              <w:left w:val="single" w:sz="4" w:space="0" w:color="auto"/>
              <w:bottom w:val="single" w:sz="4" w:space="0" w:color="auto"/>
              <w:right w:val="single" w:sz="4" w:space="0" w:color="auto"/>
            </w:tcBorders>
            <w:hideMark/>
          </w:tcPr>
          <w:p w:rsidR="003A3D5B" w:rsidRDefault="003A3D5B" w:rsidP="00822171">
            <w:pPr>
              <w:ind w:firstLine="709"/>
              <w:jc w:val="right"/>
              <w:rPr>
                <w:spacing w:val="-6"/>
                <w:lang w:eastAsia="en-US"/>
              </w:rPr>
            </w:pPr>
            <w:r>
              <w:rPr>
                <w:spacing w:val="-6"/>
                <w:lang w:eastAsia="en-US"/>
              </w:rPr>
              <w:t>классное сочинение</w:t>
            </w:r>
          </w:p>
        </w:tc>
        <w:tc>
          <w:tcPr>
            <w:tcW w:w="2670" w:type="dxa"/>
            <w:tcBorders>
              <w:top w:val="single" w:sz="4" w:space="0" w:color="auto"/>
              <w:left w:val="single" w:sz="4" w:space="0" w:color="auto"/>
              <w:bottom w:val="single" w:sz="4" w:space="0" w:color="auto"/>
              <w:right w:val="single" w:sz="4" w:space="0" w:color="auto"/>
            </w:tcBorders>
            <w:hideMark/>
          </w:tcPr>
          <w:p w:rsidR="003A3D5B" w:rsidRDefault="003A3D5B" w:rsidP="00822171">
            <w:pPr>
              <w:ind w:firstLine="709"/>
              <w:jc w:val="center"/>
              <w:rPr>
                <w:b/>
                <w:bCs/>
                <w:spacing w:val="-6"/>
                <w:lang w:eastAsia="en-US"/>
              </w:rPr>
            </w:pPr>
            <w:r>
              <w:rPr>
                <w:b/>
                <w:bCs/>
                <w:spacing w:val="-6"/>
                <w:lang w:eastAsia="en-US"/>
              </w:rPr>
              <w:t>4</w:t>
            </w:r>
          </w:p>
        </w:tc>
        <w:tc>
          <w:tcPr>
            <w:tcW w:w="2494" w:type="dxa"/>
            <w:tcBorders>
              <w:top w:val="single" w:sz="4" w:space="0" w:color="auto"/>
              <w:left w:val="single" w:sz="4" w:space="0" w:color="auto"/>
              <w:bottom w:val="single" w:sz="4" w:space="0" w:color="auto"/>
              <w:right w:val="single" w:sz="4" w:space="0" w:color="auto"/>
            </w:tcBorders>
            <w:hideMark/>
          </w:tcPr>
          <w:p w:rsidR="003A3D5B" w:rsidRDefault="003A3D5B" w:rsidP="00822171">
            <w:pPr>
              <w:ind w:firstLine="709"/>
              <w:jc w:val="center"/>
              <w:rPr>
                <w:b/>
                <w:bCs/>
                <w:spacing w:val="-6"/>
                <w:lang w:eastAsia="en-US"/>
              </w:rPr>
            </w:pPr>
            <w:r>
              <w:rPr>
                <w:b/>
                <w:bCs/>
                <w:spacing w:val="-6"/>
                <w:lang w:eastAsia="en-US"/>
              </w:rPr>
              <w:t>2</w:t>
            </w:r>
          </w:p>
        </w:tc>
      </w:tr>
      <w:tr w:rsidR="003A3D5B" w:rsidTr="00822171">
        <w:trPr>
          <w:jc w:val="center"/>
        </w:trPr>
        <w:tc>
          <w:tcPr>
            <w:tcW w:w="4134" w:type="dxa"/>
            <w:tcBorders>
              <w:top w:val="single" w:sz="4" w:space="0" w:color="auto"/>
              <w:left w:val="single" w:sz="4" w:space="0" w:color="auto"/>
              <w:bottom w:val="single" w:sz="4" w:space="0" w:color="auto"/>
              <w:right w:val="single" w:sz="4" w:space="0" w:color="auto"/>
            </w:tcBorders>
            <w:hideMark/>
          </w:tcPr>
          <w:p w:rsidR="003A3D5B" w:rsidRDefault="003A3D5B" w:rsidP="00822171">
            <w:pPr>
              <w:ind w:firstLine="709"/>
              <w:jc w:val="right"/>
              <w:rPr>
                <w:spacing w:val="-6"/>
                <w:lang w:eastAsia="en-US"/>
              </w:rPr>
            </w:pPr>
            <w:r>
              <w:rPr>
                <w:spacing w:val="-6"/>
                <w:lang w:eastAsia="en-US"/>
              </w:rPr>
              <w:t>домашнее сочинение</w:t>
            </w:r>
          </w:p>
        </w:tc>
        <w:tc>
          <w:tcPr>
            <w:tcW w:w="2670" w:type="dxa"/>
            <w:tcBorders>
              <w:top w:val="single" w:sz="4" w:space="0" w:color="auto"/>
              <w:left w:val="single" w:sz="4" w:space="0" w:color="auto"/>
              <w:bottom w:val="single" w:sz="4" w:space="0" w:color="auto"/>
              <w:right w:val="single" w:sz="4" w:space="0" w:color="auto"/>
            </w:tcBorders>
            <w:hideMark/>
          </w:tcPr>
          <w:p w:rsidR="003A3D5B" w:rsidRDefault="003A3D5B" w:rsidP="00822171">
            <w:pPr>
              <w:ind w:firstLine="709"/>
              <w:jc w:val="center"/>
              <w:rPr>
                <w:b/>
                <w:bCs/>
                <w:spacing w:val="-6"/>
                <w:lang w:eastAsia="en-US"/>
              </w:rPr>
            </w:pPr>
            <w:r>
              <w:rPr>
                <w:b/>
                <w:bCs/>
                <w:spacing w:val="-6"/>
                <w:lang w:eastAsia="en-US"/>
              </w:rPr>
              <w:t>3</w:t>
            </w:r>
          </w:p>
        </w:tc>
        <w:tc>
          <w:tcPr>
            <w:tcW w:w="2494" w:type="dxa"/>
            <w:tcBorders>
              <w:top w:val="single" w:sz="4" w:space="0" w:color="auto"/>
              <w:left w:val="single" w:sz="4" w:space="0" w:color="auto"/>
              <w:bottom w:val="single" w:sz="4" w:space="0" w:color="auto"/>
              <w:right w:val="single" w:sz="4" w:space="0" w:color="auto"/>
            </w:tcBorders>
            <w:hideMark/>
          </w:tcPr>
          <w:p w:rsidR="003A3D5B" w:rsidRDefault="003A3D5B" w:rsidP="00822171">
            <w:pPr>
              <w:ind w:firstLine="709"/>
              <w:jc w:val="center"/>
              <w:rPr>
                <w:b/>
                <w:bCs/>
                <w:spacing w:val="-6"/>
                <w:lang w:eastAsia="en-US"/>
              </w:rPr>
            </w:pPr>
            <w:r>
              <w:rPr>
                <w:b/>
                <w:bCs/>
                <w:spacing w:val="-6"/>
                <w:lang w:eastAsia="en-US"/>
              </w:rPr>
              <w:t>5</w:t>
            </w:r>
          </w:p>
        </w:tc>
      </w:tr>
    </w:tbl>
    <w:p w:rsidR="003A3D5B" w:rsidRDefault="003A3D5B" w:rsidP="0017118D">
      <w:pPr>
        <w:jc w:val="both"/>
      </w:pPr>
    </w:p>
    <w:p w:rsidR="00020C26" w:rsidRDefault="00020C26" w:rsidP="003A3D5B">
      <w:pPr>
        <w:ind w:firstLine="360"/>
        <w:jc w:val="both"/>
      </w:pPr>
    </w:p>
    <w:p w:rsidR="00020C26" w:rsidRPr="003A3D5B" w:rsidRDefault="00020C26" w:rsidP="003A3D5B">
      <w:pPr>
        <w:ind w:firstLine="708"/>
        <w:jc w:val="both"/>
      </w:pPr>
      <w:r w:rsidRPr="006744C8">
        <w:t xml:space="preserve">Основной формой текущего контроля знаний учащихся являются устные и письменные ответы учащихся на теоретические вопросы. С целью выявления уровня освоения  программы  учащимися в рамках комбинированных уроков проводятся также предметные письменные проверочные тестирования. </w:t>
      </w:r>
    </w:p>
    <w:p w:rsidR="00DD5607" w:rsidRDefault="00DD5607" w:rsidP="00DD5607">
      <w:pPr>
        <w:jc w:val="center"/>
        <w:rPr>
          <w:b/>
        </w:rPr>
      </w:pPr>
      <w:r>
        <w:rPr>
          <w:b/>
        </w:rPr>
        <w:t>ФОРМЫ И СРЕДСТВА КОНТРОЛЯ</w:t>
      </w:r>
    </w:p>
    <w:p w:rsidR="00DD5607" w:rsidRDefault="00DD5607" w:rsidP="00DD5607">
      <w:pPr>
        <w:autoSpaceDE w:val="0"/>
        <w:ind w:left="360"/>
        <w:jc w:val="both"/>
      </w:pPr>
      <w:r>
        <w:t xml:space="preserve">     </w:t>
      </w:r>
    </w:p>
    <w:p w:rsidR="00DD5607" w:rsidRDefault="00DD5607" w:rsidP="00DD5607">
      <w:pPr>
        <w:autoSpaceDE w:val="0"/>
        <w:ind w:left="360"/>
        <w:jc w:val="both"/>
      </w:pPr>
    </w:p>
    <w:tbl>
      <w:tblPr>
        <w:tblStyle w:val="a7"/>
        <w:tblW w:w="0" w:type="auto"/>
        <w:tblInd w:w="360" w:type="dxa"/>
        <w:tblLook w:val="04A0"/>
      </w:tblPr>
      <w:tblGrid>
        <w:gridCol w:w="1449"/>
        <w:gridCol w:w="2127"/>
        <w:gridCol w:w="3332"/>
        <w:gridCol w:w="2303"/>
      </w:tblGrid>
      <w:tr w:rsidR="00DD5607" w:rsidTr="008C3A44">
        <w:tc>
          <w:tcPr>
            <w:tcW w:w="1449" w:type="dxa"/>
          </w:tcPr>
          <w:p w:rsidR="00DD5607" w:rsidRDefault="00DD5607" w:rsidP="008C3A44">
            <w:pPr>
              <w:autoSpaceDE w:val="0"/>
              <w:jc w:val="both"/>
            </w:pPr>
            <w:r>
              <w:lastRenderedPageBreak/>
              <w:t>Класс</w:t>
            </w:r>
          </w:p>
        </w:tc>
        <w:tc>
          <w:tcPr>
            <w:tcW w:w="2127" w:type="dxa"/>
          </w:tcPr>
          <w:p w:rsidR="00DD5607" w:rsidRDefault="00DD5607" w:rsidP="008C3A44">
            <w:pPr>
              <w:autoSpaceDE w:val="0"/>
              <w:jc w:val="both"/>
            </w:pPr>
            <w:r>
              <w:t>Сочинение</w:t>
            </w:r>
          </w:p>
        </w:tc>
        <w:tc>
          <w:tcPr>
            <w:tcW w:w="3332" w:type="dxa"/>
          </w:tcPr>
          <w:p w:rsidR="00DD5607" w:rsidRDefault="00DD5607" w:rsidP="008C3A44">
            <w:pPr>
              <w:autoSpaceDE w:val="0"/>
              <w:jc w:val="both"/>
            </w:pPr>
            <w:r>
              <w:t>Контрольное тестирование</w:t>
            </w:r>
          </w:p>
        </w:tc>
        <w:tc>
          <w:tcPr>
            <w:tcW w:w="2303" w:type="dxa"/>
          </w:tcPr>
          <w:p w:rsidR="00DD5607" w:rsidRDefault="00DD5607" w:rsidP="008C3A44">
            <w:pPr>
              <w:autoSpaceDE w:val="0"/>
              <w:jc w:val="both"/>
            </w:pPr>
            <w:r>
              <w:t>Всего</w:t>
            </w:r>
          </w:p>
        </w:tc>
      </w:tr>
      <w:tr w:rsidR="00DD5607" w:rsidTr="008C3A44">
        <w:tc>
          <w:tcPr>
            <w:tcW w:w="1449" w:type="dxa"/>
          </w:tcPr>
          <w:p w:rsidR="00DD5607" w:rsidRDefault="00DD5607" w:rsidP="008C3A44">
            <w:pPr>
              <w:autoSpaceDE w:val="0"/>
              <w:jc w:val="both"/>
            </w:pPr>
            <w:r>
              <w:t>10</w:t>
            </w:r>
          </w:p>
        </w:tc>
        <w:tc>
          <w:tcPr>
            <w:tcW w:w="2127" w:type="dxa"/>
          </w:tcPr>
          <w:p w:rsidR="00DD5607" w:rsidRDefault="00DD5607" w:rsidP="008C3A44">
            <w:pPr>
              <w:autoSpaceDE w:val="0"/>
              <w:jc w:val="both"/>
            </w:pPr>
            <w:r>
              <w:t>7</w:t>
            </w:r>
          </w:p>
        </w:tc>
        <w:tc>
          <w:tcPr>
            <w:tcW w:w="3332" w:type="dxa"/>
          </w:tcPr>
          <w:p w:rsidR="00DD5607" w:rsidRDefault="00DD5607" w:rsidP="008C3A44">
            <w:pPr>
              <w:autoSpaceDE w:val="0"/>
              <w:jc w:val="both"/>
            </w:pPr>
            <w:r>
              <w:t>3</w:t>
            </w:r>
          </w:p>
        </w:tc>
        <w:tc>
          <w:tcPr>
            <w:tcW w:w="2303" w:type="dxa"/>
          </w:tcPr>
          <w:p w:rsidR="00DD5607" w:rsidRDefault="00DD5607" w:rsidP="008C3A44">
            <w:pPr>
              <w:autoSpaceDE w:val="0"/>
              <w:jc w:val="both"/>
            </w:pPr>
            <w:r>
              <w:t>10</w:t>
            </w:r>
          </w:p>
        </w:tc>
      </w:tr>
      <w:tr w:rsidR="00DD5607" w:rsidTr="008C3A44">
        <w:tc>
          <w:tcPr>
            <w:tcW w:w="1449" w:type="dxa"/>
          </w:tcPr>
          <w:p w:rsidR="00DD5607" w:rsidRDefault="00DD5607" w:rsidP="008C3A44">
            <w:pPr>
              <w:autoSpaceDE w:val="0"/>
              <w:jc w:val="both"/>
            </w:pPr>
            <w:r>
              <w:t>11</w:t>
            </w:r>
          </w:p>
        </w:tc>
        <w:tc>
          <w:tcPr>
            <w:tcW w:w="2127" w:type="dxa"/>
          </w:tcPr>
          <w:p w:rsidR="00DD5607" w:rsidRDefault="00DD5607" w:rsidP="008C3A44">
            <w:pPr>
              <w:autoSpaceDE w:val="0"/>
              <w:jc w:val="both"/>
            </w:pPr>
            <w:r>
              <w:t>7</w:t>
            </w:r>
          </w:p>
        </w:tc>
        <w:tc>
          <w:tcPr>
            <w:tcW w:w="3332" w:type="dxa"/>
          </w:tcPr>
          <w:p w:rsidR="00DD5607" w:rsidRDefault="00DD5607" w:rsidP="008C3A44">
            <w:pPr>
              <w:autoSpaceDE w:val="0"/>
              <w:jc w:val="both"/>
            </w:pPr>
            <w:r>
              <w:t>3</w:t>
            </w:r>
          </w:p>
        </w:tc>
        <w:tc>
          <w:tcPr>
            <w:tcW w:w="2303" w:type="dxa"/>
          </w:tcPr>
          <w:p w:rsidR="00DD5607" w:rsidRDefault="00DD5607" w:rsidP="008C3A44">
            <w:pPr>
              <w:autoSpaceDE w:val="0"/>
              <w:jc w:val="both"/>
            </w:pPr>
            <w:r>
              <w:t>10</w:t>
            </w:r>
          </w:p>
        </w:tc>
      </w:tr>
    </w:tbl>
    <w:p w:rsidR="00DD5607" w:rsidRDefault="00DD5607" w:rsidP="0017118D">
      <w:pPr>
        <w:jc w:val="both"/>
      </w:pPr>
    </w:p>
    <w:p w:rsidR="0021473F" w:rsidRPr="006744C8" w:rsidRDefault="0021473F" w:rsidP="0021473F">
      <w:pPr>
        <w:ind w:firstLine="709"/>
        <w:jc w:val="both"/>
      </w:pPr>
      <w:r w:rsidRPr="006744C8">
        <w:t xml:space="preserve">Основной формой организации учебного процесса при реализации данной рабочей программы является урочная деятельность. Преобладающий тип уроков - комбинированный. Комбинированные уроки дополняются проведением уроков в форме школьной лекции-визуализации и уроков в форме практических занятий. </w:t>
      </w:r>
    </w:p>
    <w:p w:rsidR="0021473F" w:rsidRPr="006744C8" w:rsidRDefault="0021473F" w:rsidP="0021473F">
      <w:pPr>
        <w:jc w:val="both"/>
      </w:pPr>
      <w:r w:rsidRPr="006744C8">
        <w:t xml:space="preserve">       При организации учебного процесса используется следующая система уроков:</w:t>
      </w:r>
    </w:p>
    <w:p w:rsidR="0021473F" w:rsidRPr="0084491E" w:rsidRDefault="0021473F" w:rsidP="0021473F">
      <w:pPr>
        <w:rPr>
          <w:bCs/>
          <w:iCs/>
        </w:rPr>
      </w:pPr>
      <w:r w:rsidRPr="006744C8">
        <w:rPr>
          <w:b/>
          <w:bCs/>
          <w:i/>
          <w:iCs/>
        </w:rPr>
        <w:tab/>
      </w:r>
      <w:r w:rsidRPr="0084491E">
        <w:rPr>
          <w:bCs/>
          <w:iCs/>
        </w:rPr>
        <w:t>Урок – лекция</w:t>
      </w:r>
    </w:p>
    <w:p w:rsidR="0021473F" w:rsidRPr="0084491E" w:rsidRDefault="0021473F" w:rsidP="0021473F">
      <w:pPr>
        <w:rPr>
          <w:bCs/>
          <w:iCs/>
        </w:rPr>
      </w:pPr>
      <w:r w:rsidRPr="0084491E">
        <w:tab/>
      </w:r>
      <w:r w:rsidRPr="0084491E">
        <w:rPr>
          <w:bCs/>
          <w:iCs/>
        </w:rPr>
        <w:t xml:space="preserve">Урок – исследование </w:t>
      </w:r>
    </w:p>
    <w:p w:rsidR="0021473F" w:rsidRPr="0084491E" w:rsidRDefault="0021473F" w:rsidP="0021473F">
      <w:pPr>
        <w:rPr>
          <w:bCs/>
          <w:iCs/>
        </w:rPr>
      </w:pPr>
      <w:r w:rsidRPr="0084491E">
        <w:rPr>
          <w:bCs/>
          <w:iCs/>
        </w:rPr>
        <w:tab/>
        <w:t>Комбинированный урок</w:t>
      </w:r>
    </w:p>
    <w:p w:rsidR="0021473F" w:rsidRPr="0084491E" w:rsidRDefault="0021473F" w:rsidP="0021473F">
      <w:pPr>
        <w:rPr>
          <w:bCs/>
          <w:iCs/>
        </w:rPr>
      </w:pPr>
      <w:r w:rsidRPr="0084491E">
        <w:rPr>
          <w:bCs/>
          <w:iCs/>
        </w:rPr>
        <w:tab/>
        <w:t xml:space="preserve">Урок – тест </w:t>
      </w:r>
    </w:p>
    <w:p w:rsidR="0021473F" w:rsidRPr="0084491E" w:rsidRDefault="0021473F" w:rsidP="0021473F">
      <w:pPr>
        <w:rPr>
          <w:bCs/>
          <w:iCs/>
        </w:rPr>
      </w:pPr>
      <w:r w:rsidRPr="0084491E">
        <w:rPr>
          <w:bCs/>
          <w:iCs/>
        </w:rPr>
        <w:tab/>
        <w:t>Урок – сочинение</w:t>
      </w:r>
    </w:p>
    <w:p w:rsidR="0021473F" w:rsidRPr="0084491E" w:rsidRDefault="0021473F" w:rsidP="0021473F">
      <w:pPr>
        <w:rPr>
          <w:bCs/>
          <w:iCs/>
        </w:rPr>
      </w:pPr>
      <w:r w:rsidRPr="0084491E">
        <w:rPr>
          <w:bCs/>
          <w:iCs/>
        </w:rPr>
        <w:t xml:space="preserve">            Урок развития речи</w:t>
      </w:r>
    </w:p>
    <w:p w:rsidR="0021473F" w:rsidRPr="0084491E" w:rsidRDefault="0021473F" w:rsidP="0021473F">
      <w:pPr>
        <w:ind w:firstLine="708"/>
        <w:rPr>
          <w:bCs/>
          <w:iCs/>
        </w:rPr>
      </w:pPr>
      <w:r w:rsidRPr="0084491E">
        <w:rPr>
          <w:rStyle w:val="c3"/>
        </w:rPr>
        <w:t>Урок-беседа</w:t>
      </w:r>
    </w:p>
    <w:p w:rsidR="009E2B4F" w:rsidRDefault="0021473F" w:rsidP="009E2B4F">
      <w:pPr>
        <w:ind w:firstLine="709"/>
        <w:rPr>
          <w:b/>
          <w:sz w:val="20"/>
          <w:szCs w:val="20"/>
        </w:rPr>
      </w:pPr>
      <w:r>
        <w:t xml:space="preserve"> </w:t>
      </w:r>
      <w:r w:rsidR="009E2B4F">
        <w:t xml:space="preserve">  </w:t>
      </w:r>
      <w:r w:rsidR="009E2B4F" w:rsidRPr="003810BB">
        <w:rPr>
          <w:b/>
          <w:sz w:val="20"/>
          <w:szCs w:val="20"/>
        </w:rPr>
        <w:t xml:space="preserve">            </w:t>
      </w:r>
    </w:p>
    <w:p w:rsidR="009E2B4F" w:rsidRPr="009E2B4F" w:rsidRDefault="009E2B4F" w:rsidP="009E2B4F">
      <w:pPr>
        <w:ind w:firstLine="709"/>
        <w:jc w:val="both"/>
        <w:rPr>
          <w:b/>
          <w:lang w:eastAsia="zh-CN"/>
        </w:rPr>
      </w:pPr>
      <w:r w:rsidRPr="009E2B4F">
        <w:rPr>
          <w:b/>
          <w:lang w:eastAsia="zh-CN"/>
        </w:rPr>
        <w:t>ПЛАНИРУЕМЫЕ РЕЗУЛЬТАТЫ ОСВОЕНИЯ УЧЕБНОГО ПРЕДМЕТА</w:t>
      </w:r>
    </w:p>
    <w:p w:rsidR="009E2B4F" w:rsidRPr="009E2B4F" w:rsidRDefault="009E2B4F" w:rsidP="009E2B4F">
      <w:pPr>
        <w:ind w:firstLine="709"/>
        <w:jc w:val="both"/>
        <w:rPr>
          <w:lang w:eastAsia="zh-CN"/>
        </w:rPr>
      </w:pPr>
      <w:r w:rsidRPr="009E2B4F">
        <w:rPr>
          <w:b/>
          <w:lang w:eastAsia="zh-CN"/>
        </w:rPr>
        <w:t xml:space="preserve">Личностными  результатами </w:t>
      </w:r>
      <w:r w:rsidRPr="009E2B4F">
        <w:rPr>
          <w:bCs/>
          <w:lang w:eastAsia="zh-CN"/>
        </w:rPr>
        <w:t>освоения учениками литературы являются</w:t>
      </w:r>
      <w:r w:rsidRPr="009E2B4F">
        <w:rPr>
          <w:lang w:eastAsia="zh-CN"/>
        </w:rPr>
        <w:t>:                                                                                           -</w:t>
      </w:r>
      <w:r w:rsidRPr="009E2B4F">
        <w:rPr>
          <w:lang w:eastAsia="zh-CN"/>
        </w:rPr>
        <w:tab/>
        <w:t>формирование понимания важности процесса обучения;</w:t>
      </w:r>
      <w:r w:rsidRPr="009E2B4F">
        <w:rPr>
          <w:lang w:eastAsia="zh-CN"/>
        </w:rPr>
        <w:tab/>
      </w:r>
      <w:r w:rsidRPr="009E2B4F">
        <w:rPr>
          <w:lang w:eastAsia="zh-CN"/>
        </w:rPr>
        <w:tab/>
      </w:r>
      <w:r w:rsidRPr="009E2B4F">
        <w:rPr>
          <w:lang w:eastAsia="zh-CN"/>
        </w:rPr>
        <w:tab/>
      </w:r>
      <w:r w:rsidRPr="009E2B4F">
        <w:rPr>
          <w:lang w:eastAsia="zh-CN"/>
        </w:rPr>
        <w:tab/>
        <w:t xml:space="preserve">  - </w:t>
      </w:r>
      <w:r w:rsidRPr="009E2B4F">
        <w:rPr>
          <w:lang w:eastAsia="zh-CN"/>
        </w:rPr>
        <w:tab/>
        <w:t xml:space="preserve">формирование мотивации школьников к процессу изучения литературы как одного из учебных предметов, необходимых для самопознания, своего дальнейшего развития и успешного </w:t>
      </w:r>
      <w:proofErr w:type="gramStart"/>
      <w:r w:rsidRPr="009E2B4F">
        <w:rPr>
          <w:lang w:eastAsia="zh-CN"/>
        </w:rPr>
        <w:t>обучен</w:t>
      </w:r>
      <w:proofErr w:type="gramEnd"/>
    </w:p>
    <w:p w:rsidR="009E2B4F" w:rsidRPr="009E2B4F" w:rsidRDefault="009E2B4F" w:rsidP="00E72930">
      <w:pPr>
        <w:ind w:firstLine="709"/>
        <w:jc w:val="both"/>
        <w:rPr>
          <w:lang w:eastAsia="zh-CN"/>
        </w:rPr>
      </w:pPr>
      <w:r w:rsidRPr="009E2B4F">
        <w:rPr>
          <w:lang w:eastAsia="zh-CN"/>
        </w:rPr>
        <w:t>-</w:t>
      </w:r>
      <w:r w:rsidRPr="009E2B4F">
        <w:rPr>
          <w:lang w:eastAsia="zh-CN"/>
        </w:rPr>
        <w:tab/>
        <w:t>формирование понимания значимости литературы как явления национальной и мировой культуры, важного средства сохранения и передачи нравственных ценностей и традиций;</w:t>
      </w:r>
      <w:r w:rsidRPr="009E2B4F">
        <w:rPr>
          <w:lang w:eastAsia="zh-CN"/>
        </w:rPr>
        <w:tab/>
      </w:r>
      <w:r w:rsidRPr="009E2B4F">
        <w:rPr>
          <w:lang w:eastAsia="zh-CN"/>
        </w:rPr>
        <w:tab/>
      </w:r>
      <w:r w:rsidRPr="009E2B4F">
        <w:rPr>
          <w:lang w:eastAsia="zh-CN"/>
        </w:rPr>
        <w:tab/>
      </w:r>
      <w:r w:rsidRPr="009E2B4F">
        <w:rPr>
          <w:lang w:eastAsia="zh-CN"/>
        </w:rPr>
        <w:tab/>
        <w:t xml:space="preserve">  -</w:t>
      </w:r>
      <w:r w:rsidRPr="009E2B4F">
        <w:rPr>
          <w:lang w:eastAsia="zh-CN"/>
        </w:rPr>
        <w:tab/>
        <w:t>формирование  уважение к литературе народов многонациональной России;</w:t>
      </w:r>
    </w:p>
    <w:p w:rsidR="009E2B4F" w:rsidRPr="009E2B4F" w:rsidRDefault="009E2B4F" w:rsidP="00E72930">
      <w:pPr>
        <w:jc w:val="both"/>
        <w:rPr>
          <w:lang w:eastAsia="zh-CN"/>
        </w:rPr>
      </w:pPr>
      <w:r w:rsidRPr="009E2B4F">
        <w:rPr>
          <w:lang w:eastAsia="zh-CN"/>
        </w:rPr>
        <w:t>-</w:t>
      </w:r>
      <w:r w:rsidRPr="009E2B4F">
        <w:rPr>
          <w:lang w:eastAsia="zh-CN"/>
        </w:rPr>
        <w:tab/>
        <w:t>формирование в процессе чтения нравственно развитой личности, любящей свою семью, свою Родину, обладающей высокой культурой общения;</w:t>
      </w:r>
    </w:p>
    <w:p w:rsidR="009E2B4F" w:rsidRPr="009E2B4F" w:rsidRDefault="009E2B4F" w:rsidP="00E72930">
      <w:pPr>
        <w:jc w:val="both"/>
        <w:rPr>
          <w:lang w:eastAsia="zh-CN"/>
        </w:rPr>
      </w:pPr>
      <w:r w:rsidRPr="009E2B4F">
        <w:rPr>
          <w:lang w:eastAsia="zh-CN"/>
        </w:rPr>
        <w:t xml:space="preserve">- </w:t>
      </w:r>
      <w:r w:rsidRPr="009E2B4F">
        <w:rPr>
          <w:lang w:eastAsia="zh-CN"/>
        </w:rPr>
        <w:tab/>
        <w:t>совершенствование ценностно-смыслового  представления о человеке и  мире в процессе чтения</w:t>
      </w:r>
    </w:p>
    <w:p w:rsidR="009E2B4F" w:rsidRPr="009E2B4F" w:rsidRDefault="009E2B4F" w:rsidP="00E72930">
      <w:pPr>
        <w:jc w:val="both"/>
        <w:rPr>
          <w:lang w:eastAsia="zh-CN"/>
        </w:rPr>
      </w:pPr>
      <w:r w:rsidRPr="009E2B4F">
        <w:rPr>
          <w:lang w:eastAsia="zh-CN"/>
        </w:rPr>
        <w:t>-</w:t>
      </w:r>
      <w:r w:rsidRPr="009E2B4F">
        <w:rPr>
          <w:lang w:eastAsia="zh-CN"/>
        </w:rPr>
        <w:tab/>
        <w:t>развитие  потребности в самопознании и самосовершенствовании в процессе чтения и характеристики (анализа) текста;</w:t>
      </w:r>
    </w:p>
    <w:p w:rsidR="009E2B4F" w:rsidRPr="009E2B4F" w:rsidRDefault="009E2B4F" w:rsidP="00E72930">
      <w:pPr>
        <w:jc w:val="both"/>
        <w:rPr>
          <w:lang w:eastAsia="zh-CN"/>
        </w:rPr>
      </w:pPr>
      <w:r w:rsidRPr="009E2B4F">
        <w:rPr>
          <w:lang w:eastAsia="zh-CN"/>
        </w:rPr>
        <w:t>-</w:t>
      </w:r>
      <w:r w:rsidRPr="009E2B4F">
        <w:rPr>
          <w:lang w:eastAsia="zh-CN"/>
        </w:rPr>
        <w:tab/>
        <w:t>формирование готовности к получению новых знаний, их применению и преобразованию;</w:t>
      </w:r>
    </w:p>
    <w:p w:rsidR="009E2B4F" w:rsidRPr="009E2B4F" w:rsidRDefault="009E2B4F" w:rsidP="00E72930">
      <w:pPr>
        <w:jc w:val="both"/>
        <w:rPr>
          <w:lang w:eastAsia="zh-CN"/>
        </w:rPr>
      </w:pPr>
      <w:r w:rsidRPr="009E2B4F">
        <w:rPr>
          <w:lang w:eastAsia="zh-CN"/>
        </w:rPr>
        <w:t>-</w:t>
      </w:r>
      <w:r w:rsidRPr="009E2B4F">
        <w:rPr>
          <w:lang w:eastAsia="zh-CN"/>
        </w:rPr>
        <w:tab/>
        <w:t>развитие эстетических чувств и художественного вкуса на основе знакомства с отечественной и мировой литературой;</w:t>
      </w:r>
    </w:p>
    <w:p w:rsidR="009E2B4F" w:rsidRPr="009E2B4F" w:rsidRDefault="009E2B4F" w:rsidP="00E72930">
      <w:pPr>
        <w:jc w:val="both"/>
        <w:rPr>
          <w:lang w:eastAsia="zh-CN"/>
        </w:rPr>
      </w:pPr>
      <w:r w:rsidRPr="009E2B4F">
        <w:rPr>
          <w:lang w:eastAsia="zh-CN"/>
        </w:rPr>
        <w:t>-</w:t>
      </w:r>
      <w:r w:rsidRPr="009E2B4F">
        <w:rPr>
          <w:lang w:eastAsia="zh-CN"/>
        </w:rPr>
        <w:tab/>
        <w:t>развитие морально-эстетических представлений, доброжелательности и эмоционально-нравственной отзывчивости, понимания и сопереживания чувствам других людей</w:t>
      </w:r>
    </w:p>
    <w:p w:rsidR="009E2B4F" w:rsidRPr="009E2B4F" w:rsidRDefault="009E2B4F" w:rsidP="00E72930">
      <w:pPr>
        <w:jc w:val="both"/>
        <w:rPr>
          <w:lang w:eastAsia="zh-CN"/>
        </w:rPr>
      </w:pPr>
      <w:r w:rsidRPr="009E2B4F">
        <w:rPr>
          <w:lang w:eastAsia="zh-CN"/>
        </w:rPr>
        <w:t xml:space="preserve">- </w:t>
      </w:r>
      <w:r w:rsidRPr="009E2B4F">
        <w:rPr>
          <w:lang w:eastAsia="zh-CN"/>
        </w:rPr>
        <w:tab/>
        <w:t>развитие личной ответственности за свои поступки в процессе чтения и при сопоставлении образов персонажей из прочитанного произведения с собственным опытом;</w:t>
      </w:r>
    </w:p>
    <w:p w:rsidR="009E2B4F" w:rsidRPr="009E2B4F" w:rsidRDefault="009E2B4F" w:rsidP="00E72930">
      <w:pPr>
        <w:jc w:val="both"/>
        <w:rPr>
          <w:lang w:eastAsia="zh-CN"/>
        </w:rPr>
      </w:pPr>
      <w:r w:rsidRPr="009E2B4F">
        <w:rPr>
          <w:lang w:eastAsia="zh-CN"/>
        </w:rPr>
        <w:t xml:space="preserve">- </w:t>
      </w:r>
      <w:r w:rsidRPr="009E2B4F">
        <w:rPr>
          <w:lang w:eastAsia="zh-CN"/>
        </w:rPr>
        <w:tab/>
        <w:t>развитие и углубление восприятия литературы как особого вида искусства, умения соотносить его с другими видами искусства.</w:t>
      </w:r>
      <w:r w:rsidRPr="009E2B4F">
        <w:rPr>
          <w:lang w:eastAsia="zh-CN"/>
        </w:rPr>
        <w:br/>
      </w:r>
      <w:proofErr w:type="spellStart"/>
      <w:r w:rsidRPr="009E2B4F">
        <w:rPr>
          <w:b/>
          <w:lang w:eastAsia="zh-CN"/>
        </w:rPr>
        <w:t>Метапредметными</w:t>
      </w:r>
      <w:proofErr w:type="spellEnd"/>
      <w:r w:rsidRPr="009E2B4F">
        <w:rPr>
          <w:b/>
          <w:lang w:eastAsia="zh-CN"/>
        </w:rPr>
        <w:t xml:space="preserve">  результатами изучения</w:t>
      </w:r>
      <w:r w:rsidRPr="009E2B4F">
        <w:rPr>
          <w:lang w:eastAsia="zh-CN"/>
        </w:rPr>
        <w:t xml:space="preserve"> литературы являются: </w:t>
      </w:r>
      <w:r w:rsidRPr="009E2B4F">
        <w:rPr>
          <w:lang w:eastAsia="zh-CN"/>
        </w:rPr>
        <w:br/>
        <w:t xml:space="preserve">— формирование способности принимать и сохранять цели и задачи учебной деятельности, поиска средств ее осуществления в процессе чтения и изучения литературного произведения; </w:t>
      </w:r>
      <w:r w:rsidRPr="009E2B4F">
        <w:rPr>
          <w:lang w:eastAsia="zh-CN"/>
        </w:rPr>
        <w:br/>
        <w:t xml:space="preserve">— формирование  умения по освоению способов решения поисковых и творческих задач в процессе учебной деятельности при изучении курса литературы; </w:t>
      </w:r>
      <w:r w:rsidRPr="009E2B4F">
        <w:rPr>
          <w:lang w:eastAsia="zh-CN"/>
        </w:rPr>
        <w:br/>
        <w:t xml:space="preserve">—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w:t>
      </w:r>
      <w:r w:rsidRPr="009E2B4F">
        <w:rPr>
          <w:lang w:eastAsia="zh-CN"/>
        </w:rPr>
        <w:lastRenderedPageBreak/>
        <w:t xml:space="preserve">эффективные способы достижения результата; </w:t>
      </w:r>
      <w:r w:rsidRPr="009E2B4F">
        <w:rPr>
          <w:lang w:eastAsia="zh-CN"/>
        </w:rPr>
        <w:br/>
        <w:t xml:space="preserve">— формирование умения понимать причины успеха/неуспеха учебной деятельности и способности конструктивно действовать даже в ситуациях неуспеха; </w:t>
      </w:r>
      <w:r w:rsidRPr="009E2B4F">
        <w:rPr>
          <w:lang w:eastAsia="zh-CN"/>
        </w:rPr>
        <w:br/>
        <w:t xml:space="preserve">— развитие умения осваивать разнообразные формы познавательной и личностной рефлексии; </w:t>
      </w:r>
      <w:r w:rsidRPr="009E2B4F">
        <w:rPr>
          <w:lang w:eastAsia="zh-CN"/>
        </w:rPr>
        <w:br/>
        <w:t xml:space="preserve">— формирование умения активно использовать речевые средства и средства информационных и коммуникационных технологий для решения коммуникативных и познавательных задач; </w:t>
      </w:r>
      <w:r w:rsidRPr="009E2B4F">
        <w:rPr>
          <w:lang w:eastAsia="zh-CN"/>
        </w:rPr>
        <w:br/>
        <w:t xml:space="preserve">— формирование умения использовать различные способы поиска (в справочных источниках и открытом учебном информационном пространстве сети Интернет) в соответствии с коммуникативными и познавательными задачами и технологиями учебного предмета «Литература»; </w:t>
      </w:r>
      <w:r w:rsidRPr="009E2B4F">
        <w:rPr>
          <w:lang w:eastAsia="zh-CN"/>
        </w:rPr>
        <w:br/>
        <w:t xml:space="preserve">— </w:t>
      </w:r>
      <w:proofErr w:type="gramStart"/>
      <w:r w:rsidRPr="009E2B4F">
        <w:rPr>
          <w:lang w:eastAsia="zh-CN"/>
        </w:rPr>
        <w:t>развитие умения осознанно строить речевое высказывание в соответствии с задачами коммуникации и составлять тексты в устной и письменной формах;</w:t>
      </w:r>
      <w:proofErr w:type="gramEnd"/>
      <w:r w:rsidRPr="009E2B4F">
        <w:rPr>
          <w:lang w:eastAsia="zh-CN"/>
        </w:rPr>
        <w:t xml:space="preserve"> </w:t>
      </w:r>
      <w:r w:rsidRPr="009E2B4F">
        <w:rPr>
          <w:lang w:eastAsia="zh-CN"/>
        </w:rPr>
        <w:br/>
        <w:t>— совершенствование владения логическими действиями сравнения (персонажей, групп персонажей, двух или нескольких произведений), умения устанавливать аналогии и причинно-следственные связи, строить рассуждения в процессе характеристики текста</w:t>
      </w:r>
      <w:r w:rsidRPr="009E2B4F">
        <w:rPr>
          <w:lang w:eastAsia="zh-CN"/>
        </w:rPr>
        <w:tab/>
        <w:t xml:space="preserve"> — </w:t>
      </w:r>
      <w:proofErr w:type="spellStart"/>
      <w:r w:rsidRPr="009E2B4F">
        <w:rPr>
          <w:lang w:eastAsia="zh-CN"/>
        </w:rPr>
        <w:t>развивитие</w:t>
      </w:r>
      <w:proofErr w:type="spellEnd"/>
      <w:r w:rsidRPr="009E2B4F">
        <w:rPr>
          <w:lang w:eastAsia="zh-CN"/>
        </w:rPr>
        <w:t xml:space="preserve"> готовности слушать собеседника и вести диалог, готовности признавать возможность существования личных точек зрения и права каждого иметь свою; </w:t>
      </w:r>
      <w:proofErr w:type="gramStart"/>
      <w:r w:rsidRPr="009E2B4F">
        <w:rPr>
          <w:lang w:eastAsia="zh-CN"/>
        </w:rPr>
        <w:t xml:space="preserve">излагать  свое мнение и аргументировать свою точку зрения и оценку событий при чтении и обсуждении художественных произведений; </w:t>
      </w:r>
      <w:r w:rsidRPr="009E2B4F">
        <w:rPr>
          <w:lang w:eastAsia="zh-CN"/>
        </w:rPr>
        <w:br/>
        <w:t xml:space="preserve">— формирование умения определять общую цель и пути её достижения, умения договариваться о распределении функций и ролей в совместной деятельности; осуществлять взаимоконтроль в совместной деятельности, адекватно оценивать  собственное поведение и поведение окружающих; </w:t>
      </w:r>
      <w:r w:rsidRPr="009E2B4F">
        <w:rPr>
          <w:lang w:eastAsia="zh-CN"/>
        </w:rPr>
        <w:br/>
        <w:t>-  формирование готовности конструктивно разрешать конфликты посредством учета интересов сторон и сотрудничества;</w:t>
      </w:r>
      <w:proofErr w:type="gramEnd"/>
      <w:r w:rsidRPr="009E2B4F">
        <w:rPr>
          <w:lang w:eastAsia="zh-CN"/>
        </w:rPr>
        <w:t xml:space="preserve"> </w:t>
      </w:r>
      <w:r w:rsidRPr="009E2B4F">
        <w:rPr>
          <w:lang w:eastAsia="zh-CN"/>
        </w:rPr>
        <w:br/>
        <w:t xml:space="preserve">— формирование  готовности к самостоятельному планированию и осуществлению учебной деятельности, построению индивидуальной образовательной траектории; </w:t>
      </w:r>
      <w:r w:rsidRPr="009E2B4F">
        <w:rPr>
          <w:lang w:eastAsia="zh-CN"/>
        </w:rPr>
        <w:br/>
        <w:t xml:space="preserve">— развитие  умения овладевать сведениями о сущности  особенностях объектов, процессов и явлений действительности (природных, социальных, культурных, технических и др.) в  соответствии с содержанием изучаемых произведений; </w:t>
      </w:r>
      <w:r w:rsidRPr="009E2B4F">
        <w:rPr>
          <w:lang w:eastAsia="zh-CN"/>
        </w:rPr>
        <w:br/>
        <w:t xml:space="preserve">— совершенствование владения базовыми предметными  и </w:t>
      </w:r>
      <w:proofErr w:type="spellStart"/>
      <w:r w:rsidRPr="009E2B4F">
        <w:rPr>
          <w:lang w:eastAsia="zh-CN"/>
        </w:rPr>
        <w:t>межпредметными</w:t>
      </w:r>
      <w:proofErr w:type="spellEnd"/>
      <w:r w:rsidRPr="009E2B4F">
        <w:rPr>
          <w:lang w:eastAsia="zh-CN"/>
        </w:rPr>
        <w:t xml:space="preserve"> понятиями, отражающими существенные связи и отношения внутри литературных текстов, между литературными текстами и другими видами искусств (музыка, живопись, театр, кино); </w:t>
      </w:r>
      <w:r w:rsidRPr="009E2B4F">
        <w:rPr>
          <w:lang w:eastAsia="zh-CN"/>
        </w:rPr>
        <w:br/>
        <w:t xml:space="preserve">  - развитие  интереса  к исследовательской и проектной деятельности в процессе изучения курса, в том числе для реализации личных притязаний и потребностей.</w:t>
      </w:r>
    </w:p>
    <w:p w:rsidR="009E2B4F" w:rsidRPr="009E2B4F" w:rsidRDefault="009E2B4F" w:rsidP="00E72930">
      <w:pPr>
        <w:jc w:val="both"/>
        <w:rPr>
          <w:lang w:eastAsia="zh-CN"/>
        </w:rPr>
      </w:pPr>
      <w:r w:rsidRPr="009E2B4F">
        <w:rPr>
          <w:b/>
          <w:lang w:eastAsia="zh-CN"/>
        </w:rPr>
        <w:t xml:space="preserve">Предметными результатами </w:t>
      </w:r>
      <w:r w:rsidRPr="009E2B4F">
        <w:rPr>
          <w:b/>
          <w:bCs/>
          <w:lang w:eastAsia="zh-CN"/>
        </w:rPr>
        <w:t xml:space="preserve">изучения </w:t>
      </w:r>
      <w:r w:rsidRPr="009E2B4F">
        <w:rPr>
          <w:lang w:eastAsia="zh-CN"/>
        </w:rPr>
        <w:t xml:space="preserve"> литературы являются: </w:t>
      </w:r>
      <w:r w:rsidRPr="009E2B4F">
        <w:rPr>
          <w:lang w:eastAsia="zh-CN"/>
        </w:rPr>
        <w:br/>
        <w:t xml:space="preserve">— воспитание  творческой личности путем приобщения к  литературе как искусству слова; </w:t>
      </w:r>
      <w:r w:rsidRPr="009E2B4F">
        <w:rPr>
          <w:lang w:eastAsia="zh-CN"/>
        </w:rPr>
        <w:br/>
        <w:t xml:space="preserve">— совершенствование умения читать </w:t>
      </w:r>
      <w:proofErr w:type="gramStart"/>
      <w:r w:rsidRPr="009E2B4F">
        <w:rPr>
          <w:lang w:eastAsia="zh-CN"/>
        </w:rPr>
        <w:t>правильно</w:t>
      </w:r>
      <w:proofErr w:type="gramEnd"/>
      <w:r w:rsidRPr="009E2B4F">
        <w:rPr>
          <w:lang w:eastAsia="zh-CN"/>
        </w:rPr>
        <w:t xml:space="preserve"> и осознано  вслух и про себя; пересказывать текст различными способами (полный, выборочный, краткий); </w:t>
      </w:r>
      <w:r w:rsidRPr="009E2B4F">
        <w:rPr>
          <w:lang w:eastAsia="zh-CN"/>
        </w:rPr>
        <w:br/>
        <w:t xml:space="preserve">— способствование совершенствованию читательского опыта; </w:t>
      </w:r>
      <w:r w:rsidRPr="009E2B4F">
        <w:rPr>
          <w:lang w:eastAsia="zh-CN"/>
        </w:rPr>
        <w:br/>
        <w:t xml:space="preserve">— совершенствование мотивации к систематическому, системному, инициативному, в том числе </w:t>
      </w:r>
      <w:proofErr w:type="spellStart"/>
      <w:r w:rsidRPr="009E2B4F">
        <w:rPr>
          <w:lang w:eastAsia="zh-CN"/>
        </w:rPr>
        <w:t>досуговому</w:t>
      </w:r>
      <w:proofErr w:type="spellEnd"/>
      <w:r w:rsidRPr="009E2B4F">
        <w:rPr>
          <w:lang w:eastAsia="zh-CN"/>
        </w:rPr>
        <w:t xml:space="preserve">, чтению; </w:t>
      </w:r>
      <w:r w:rsidRPr="009E2B4F">
        <w:rPr>
          <w:lang w:eastAsia="zh-CN"/>
        </w:rPr>
        <w:br/>
        <w:t xml:space="preserve">— совершенствование умения пользоваться библиотечными фондами (нахождение нужной книги по теме урока; </w:t>
      </w:r>
      <w:proofErr w:type="gramStart"/>
      <w:r w:rsidRPr="009E2B4F">
        <w:rPr>
          <w:lang w:eastAsia="zh-CN"/>
        </w:rPr>
        <w:t xml:space="preserve">для </w:t>
      </w:r>
      <w:proofErr w:type="spellStart"/>
      <w:r w:rsidRPr="009E2B4F">
        <w:rPr>
          <w:lang w:eastAsia="zh-CN"/>
        </w:rPr>
        <w:t>досугового</w:t>
      </w:r>
      <w:proofErr w:type="spellEnd"/>
      <w:r w:rsidRPr="009E2B4F">
        <w:rPr>
          <w:lang w:eastAsia="zh-CN"/>
        </w:rPr>
        <w:t xml:space="preserve"> чтения; для выполнения творческих работ и т.д.); </w:t>
      </w:r>
      <w:r w:rsidRPr="009E2B4F">
        <w:rPr>
          <w:lang w:eastAsia="zh-CN"/>
        </w:rPr>
        <w:br/>
        <w:t xml:space="preserve">— развитие интереса к творчеству; </w:t>
      </w:r>
      <w:r w:rsidRPr="009E2B4F">
        <w:rPr>
          <w:lang w:eastAsia="zh-CN"/>
        </w:rPr>
        <w:br/>
        <w:t xml:space="preserve">— развитие умения характеризовать художественные и научно-популярные тексты; </w:t>
      </w:r>
      <w:r w:rsidRPr="009E2B4F">
        <w:rPr>
          <w:lang w:eastAsia="zh-CN"/>
        </w:rPr>
        <w:br/>
        <w:t xml:space="preserve">— развитие  навыка характеристики и анализа  текстов различных стилей и жанров в соответствии с целями и задачами на уроках литературы различных типов; </w:t>
      </w:r>
      <w:r w:rsidRPr="009E2B4F">
        <w:rPr>
          <w:lang w:eastAsia="zh-CN"/>
        </w:rPr>
        <w:br/>
      </w:r>
      <w:r w:rsidRPr="009E2B4F">
        <w:rPr>
          <w:lang w:eastAsia="zh-CN"/>
        </w:rPr>
        <w:lastRenderedPageBreak/>
        <w:t>— развитие умения пользоваться монологической, диалогической, устной и письменной речью;</w:t>
      </w:r>
      <w:proofErr w:type="gramEnd"/>
      <w:r w:rsidRPr="009E2B4F">
        <w:rPr>
          <w:lang w:eastAsia="zh-CN"/>
        </w:rPr>
        <w:t xml:space="preserve"> создавать творческие работы различных типов и жанров; </w:t>
      </w:r>
      <w:r w:rsidRPr="009E2B4F">
        <w:rPr>
          <w:lang w:eastAsia="zh-CN"/>
        </w:rPr>
        <w:br/>
        <w:t xml:space="preserve">— формирование умения находить родовые и жанровые особенности различных видов текстов; </w:t>
      </w:r>
      <w:r w:rsidRPr="009E2B4F">
        <w:rPr>
          <w:lang w:eastAsia="zh-CN"/>
        </w:rPr>
        <w:br/>
        <w:t>— формирование умения по применению литературоведческих понятий для характеристики текста.</w:t>
      </w:r>
    </w:p>
    <w:p w:rsidR="009E2B4F" w:rsidRPr="009E2B4F" w:rsidRDefault="009E2B4F" w:rsidP="00E72930">
      <w:pPr>
        <w:pStyle w:val="a6"/>
        <w:autoSpaceDE w:val="0"/>
        <w:autoSpaceDN w:val="0"/>
        <w:adjustRightInd w:val="0"/>
        <w:spacing w:after="0" w:line="240" w:lineRule="auto"/>
        <w:ind w:left="0"/>
        <w:jc w:val="both"/>
        <w:textAlignment w:val="center"/>
        <w:rPr>
          <w:rFonts w:ascii="Times New Roman" w:hAnsi="Times New Roman"/>
          <w:sz w:val="24"/>
          <w:szCs w:val="24"/>
        </w:rPr>
      </w:pPr>
      <w:r w:rsidRPr="009E2B4F">
        <w:rPr>
          <w:rFonts w:ascii="Times New Roman" w:hAnsi="Times New Roman"/>
          <w:sz w:val="24"/>
          <w:szCs w:val="24"/>
        </w:rPr>
        <w:t>-  овладение основными стилистическими ресурсами лексики и фразеологии родного языка, основными нормами родного языка (орфоэпическими, лексическими, грамматическими, орфографическими, пунктуационными), нормами речевого; приобретение опыта их использования в речевой практике при создании устных и письменных высказываний; стремление к речевому совершенствованию;</w:t>
      </w:r>
    </w:p>
    <w:p w:rsidR="00CB30A9" w:rsidRDefault="009E2B4F" w:rsidP="00CB30A9">
      <w:pPr>
        <w:pStyle w:val="a6"/>
        <w:autoSpaceDE w:val="0"/>
        <w:autoSpaceDN w:val="0"/>
        <w:adjustRightInd w:val="0"/>
        <w:spacing w:after="0" w:line="240" w:lineRule="auto"/>
        <w:ind w:left="0"/>
        <w:jc w:val="both"/>
        <w:textAlignment w:val="center"/>
        <w:rPr>
          <w:rFonts w:ascii="Times New Roman" w:hAnsi="Times New Roman"/>
          <w:sz w:val="24"/>
          <w:szCs w:val="24"/>
        </w:rPr>
      </w:pPr>
      <w:r w:rsidRPr="009E2B4F">
        <w:rPr>
          <w:rFonts w:ascii="Times New Roman" w:hAnsi="Times New Roman"/>
          <w:sz w:val="24"/>
          <w:szCs w:val="24"/>
        </w:rPr>
        <w:t xml:space="preserve">- </w:t>
      </w:r>
      <w:proofErr w:type="spellStart"/>
      <w:r w:rsidRPr="009E2B4F">
        <w:rPr>
          <w:rFonts w:ascii="Times New Roman" w:hAnsi="Times New Roman"/>
          <w:sz w:val="24"/>
          <w:szCs w:val="24"/>
        </w:rPr>
        <w:t>сформированность</w:t>
      </w:r>
      <w:proofErr w:type="spellEnd"/>
      <w:r w:rsidRPr="009E2B4F">
        <w:rPr>
          <w:rFonts w:ascii="Times New Roman" w:hAnsi="Times New Roman"/>
          <w:sz w:val="24"/>
          <w:szCs w:val="24"/>
        </w:rPr>
        <w:t xml:space="preserve"> ответственности за языковую культуру, как общечеловеческую ценность; создание значимости чтения на родном языке и изучения родной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w:t>
      </w:r>
      <w:r w:rsidR="00CB30A9">
        <w:rPr>
          <w:rFonts w:ascii="Times New Roman" w:hAnsi="Times New Roman"/>
          <w:sz w:val="24"/>
          <w:szCs w:val="24"/>
        </w:rPr>
        <w:t xml:space="preserve">щества, </w:t>
      </w:r>
      <w:proofErr w:type="spellStart"/>
      <w:r w:rsidR="00CB30A9">
        <w:rPr>
          <w:rFonts w:ascii="Times New Roman" w:hAnsi="Times New Roman"/>
          <w:sz w:val="24"/>
          <w:szCs w:val="24"/>
        </w:rPr>
        <w:t>многоаспектного</w:t>
      </w:r>
      <w:proofErr w:type="spellEnd"/>
      <w:r w:rsidR="00CB30A9">
        <w:rPr>
          <w:rFonts w:ascii="Times New Roman" w:hAnsi="Times New Roman"/>
          <w:sz w:val="24"/>
          <w:szCs w:val="24"/>
        </w:rPr>
        <w:t xml:space="preserve"> диалога.</w:t>
      </w:r>
    </w:p>
    <w:p w:rsidR="00CB30A9" w:rsidRPr="00CB30A9" w:rsidRDefault="00CB30A9" w:rsidP="00CB30A9">
      <w:pPr>
        <w:pStyle w:val="a6"/>
        <w:autoSpaceDE w:val="0"/>
        <w:autoSpaceDN w:val="0"/>
        <w:adjustRightInd w:val="0"/>
        <w:spacing w:after="0" w:line="240" w:lineRule="auto"/>
        <w:ind w:left="0"/>
        <w:jc w:val="both"/>
        <w:textAlignment w:val="center"/>
        <w:rPr>
          <w:rFonts w:ascii="Times New Roman" w:hAnsi="Times New Roman"/>
          <w:sz w:val="24"/>
          <w:szCs w:val="24"/>
        </w:rPr>
      </w:pPr>
    </w:p>
    <w:p w:rsidR="00F13EA0" w:rsidRDefault="00F13EA0" w:rsidP="00E72930">
      <w:pPr>
        <w:jc w:val="both"/>
        <w:rPr>
          <w:iCs/>
          <w:lang w:eastAsia="zh-CN"/>
        </w:rPr>
      </w:pPr>
    </w:p>
    <w:p w:rsidR="00D46993" w:rsidRPr="006744C8" w:rsidRDefault="00D46993" w:rsidP="00D46993">
      <w:pPr>
        <w:widowControl w:val="0"/>
        <w:autoSpaceDE w:val="0"/>
        <w:autoSpaceDN w:val="0"/>
        <w:adjustRightInd w:val="0"/>
        <w:jc w:val="center"/>
        <w:rPr>
          <w:b/>
        </w:rPr>
      </w:pPr>
      <w:r w:rsidRPr="006744C8">
        <w:rPr>
          <w:b/>
        </w:rPr>
        <w:t>УЧЕБНО-ТЕМАТИЧЕСКИЙ ПЛАН</w:t>
      </w:r>
    </w:p>
    <w:p w:rsidR="00D46993" w:rsidRPr="006744C8" w:rsidRDefault="00D46993" w:rsidP="00D46993">
      <w:pPr>
        <w:autoSpaceDE w:val="0"/>
        <w:jc w:val="cente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3"/>
        <w:gridCol w:w="6351"/>
        <w:gridCol w:w="2627"/>
      </w:tblGrid>
      <w:tr w:rsidR="00D46993" w:rsidRPr="006744C8" w:rsidTr="00D46993">
        <w:tc>
          <w:tcPr>
            <w:tcW w:w="593" w:type="dxa"/>
            <w:tcBorders>
              <w:top w:val="single" w:sz="4" w:space="0" w:color="000000"/>
              <w:left w:val="single" w:sz="4" w:space="0" w:color="000000"/>
              <w:bottom w:val="single" w:sz="4" w:space="0" w:color="000000"/>
              <w:right w:val="single" w:sz="4" w:space="0" w:color="000000"/>
            </w:tcBorders>
            <w:shd w:val="clear" w:color="auto" w:fill="auto"/>
          </w:tcPr>
          <w:p w:rsidR="00D46993" w:rsidRPr="006744C8" w:rsidRDefault="00D46993" w:rsidP="00F13EA0">
            <w:pPr>
              <w:adjustRightInd w:val="0"/>
              <w:contextualSpacing/>
              <w:jc w:val="center"/>
            </w:pPr>
            <w:r w:rsidRPr="006744C8">
              <w:t>№ п.п.</w:t>
            </w:r>
          </w:p>
        </w:tc>
        <w:tc>
          <w:tcPr>
            <w:tcW w:w="6351" w:type="dxa"/>
            <w:tcBorders>
              <w:top w:val="single" w:sz="4" w:space="0" w:color="000000"/>
              <w:left w:val="single" w:sz="4" w:space="0" w:color="000000"/>
              <w:bottom w:val="single" w:sz="4" w:space="0" w:color="000000"/>
              <w:right w:val="single" w:sz="4" w:space="0" w:color="000000"/>
            </w:tcBorders>
            <w:shd w:val="clear" w:color="auto" w:fill="auto"/>
          </w:tcPr>
          <w:p w:rsidR="00D46993" w:rsidRPr="006744C8" w:rsidRDefault="00D46993" w:rsidP="00F13EA0">
            <w:pPr>
              <w:adjustRightInd w:val="0"/>
              <w:contextualSpacing/>
              <w:jc w:val="center"/>
              <w:rPr>
                <w:bCs/>
              </w:rPr>
            </w:pPr>
            <w:r w:rsidRPr="006744C8">
              <w:rPr>
                <w:bCs/>
              </w:rPr>
              <w:t>Наименование разделов и тем</w:t>
            </w:r>
          </w:p>
        </w:tc>
        <w:tc>
          <w:tcPr>
            <w:tcW w:w="2627" w:type="dxa"/>
            <w:tcBorders>
              <w:top w:val="single" w:sz="4" w:space="0" w:color="000000"/>
              <w:left w:val="single" w:sz="4" w:space="0" w:color="000000"/>
              <w:bottom w:val="single" w:sz="4" w:space="0" w:color="000000"/>
              <w:right w:val="single" w:sz="4" w:space="0" w:color="000000"/>
            </w:tcBorders>
            <w:shd w:val="clear" w:color="auto" w:fill="auto"/>
          </w:tcPr>
          <w:p w:rsidR="00D46993" w:rsidRPr="006744C8" w:rsidRDefault="00D46993" w:rsidP="00F13EA0">
            <w:pPr>
              <w:adjustRightInd w:val="0"/>
              <w:contextualSpacing/>
              <w:jc w:val="center"/>
            </w:pPr>
            <w:r w:rsidRPr="006744C8">
              <w:t>Количество часов на раздел</w:t>
            </w:r>
          </w:p>
        </w:tc>
      </w:tr>
      <w:tr w:rsidR="00D46993" w:rsidRPr="006744C8" w:rsidTr="00D46993">
        <w:tc>
          <w:tcPr>
            <w:tcW w:w="9571" w:type="dxa"/>
            <w:gridSpan w:val="3"/>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center"/>
              <w:rPr>
                <w:b/>
              </w:rPr>
            </w:pPr>
            <w:r w:rsidRPr="006744C8">
              <w:rPr>
                <w:b/>
              </w:rPr>
              <w:t>10 класс</w:t>
            </w:r>
          </w:p>
        </w:tc>
      </w:tr>
      <w:tr w:rsidR="00C77270" w:rsidRPr="006744C8" w:rsidTr="00D46993">
        <w:tc>
          <w:tcPr>
            <w:tcW w:w="9571" w:type="dxa"/>
            <w:gridSpan w:val="3"/>
            <w:tcBorders>
              <w:top w:val="single" w:sz="4" w:space="0" w:color="000000"/>
              <w:left w:val="single" w:sz="4" w:space="0" w:color="000000"/>
              <w:bottom w:val="single" w:sz="4" w:space="0" w:color="000000"/>
              <w:right w:val="single" w:sz="4" w:space="0" w:color="000000"/>
            </w:tcBorders>
          </w:tcPr>
          <w:p w:rsidR="00C77270" w:rsidRPr="006744C8" w:rsidRDefault="00C77270" w:rsidP="00F13EA0">
            <w:pPr>
              <w:adjustRightInd w:val="0"/>
              <w:contextualSpacing/>
              <w:jc w:val="center"/>
              <w:rPr>
                <w:b/>
              </w:rPr>
            </w:pPr>
            <w:r>
              <w:rPr>
                <w:b/>
              </w:rPr>
              <w:t xml:space="preserve">Литература второй половины </w:t>
            </w:r>
            <w:r w:rsidRPr="00C77270">
              <w:rPr>
                <w:spacing w:val="-6"/>
              </w:rPr>
              <w:t xml:space="preserve"> </w:t>
            </w:r>
            <w:r w:rsidRPr="00C77270">
              <w:rPr>
                <w:b/>
                <w:spacing w:val="-6"/>
                <w:lang w:val="en-US"/>
              </w:rPr>
              <w:t>XIX</w:t>
            </w:r>
            <w:r w:rsidRPr="00C77270">
              <w:rPr>
                <w:b/>
                <w:spacing w:val="-6"/>
              </w:rPr>
              <w:t xml:space="preserve"> века</w:t>
            </w:r>
          </w:p>
        </w:tc>
      </w:tr>
      <w:tr w:rsidR="00D46993" w:rsidRPr="006744C8" w:rsidTr="00D46993">
        <w:tc>
          <w:tcPr>
            <w:tcW w:w="593"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both"/>
            </w:pPr>
            <w:r>
              <w:t>1</w:t>
            </w:r>
          </w:p>
        </w:tc>
        <w:tc>
          <w:tcPr>
            <w:tcW w:w="6351"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both"/>
              <w:rPr>
                <w:bCs/>
              </w:rPr>
            </w:pPr>
            <w:r w:rsidRPr="006744C8">
              <w:rPr>
                <w:spacing w:val="-6"/>
              </w:rPr>
              <w:t xml:space="preserve">Введение. «Прекрасное начало…» (К истории русской литературы </w:t>
            </w:r>
            <w:r w:rsidRPr="006744C8">
              <w:rPr>
                <w:spacing w:val="-6"/>
                <w:lang w:val="en-US"/>
              </w:rPr>
              <w:t>XIX</w:t>
            </w:r>
            <w:r w:rsidRPr="006744C8">
              <w:rPr>
                <w:spacing w:val="-6"/>
              </w:rPr>
              <w:t xml:space="preserve"> века).</w:t>
            </w:r>
          </w:p>
        </w:tc>
        <w:tc>
          <w:tcPr>
            <w:tcW w:w="2627"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center"/>
            </w:pPr>
            <w:r w:rsidRPr="006744C8">
              <w:t>1</w:t>
            </w:r>
          </w:p>
        </w:tc>
      </w:tr>
      <w:tr w:rsidR="00D46993" w:rsidRPr="006744C8" w:rsidTr="00D46993">
        <w:tc>
          <w:tcPr>
            <w:tcW w:w="593"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both"/>
            </w:pPr>
            <w:r>
              <w:t>2</w:t>
            </w:r>
          </w:p>
        </w:tc>
        <w:tc>
          <w:tcPr>
            <w:tcW w:w="6351" w:type="dxa"/>
            <w:tcBorders>
              <w:top w:val="single" w:sz="4" w:space="0" w:color="000000"/>
              <w:left w:val="single" w:sz="4" w:space="0" w:color="000000"/>
              <w:bottom w:val="single" w:sz="4" w:space="0" w:color="000000"/>
              <w:right w:val="single" w:sz="4" w:space="0" w:color="000000"/>
            </w:tcBorders>
          </w:tcPr>
          <w:p w:rsidR="00D46993" w:rsidRPr="00C77270" w:rsidRDefault="00C77270" w:rsidP="00F13EA0">
            <w:pPr>
              <w:adjustRightInd w:val="0"/>
              <w:contextualSpacing/>
              <w:jc w:val="both"/>
              <w:rPr>
                <w:bCs/>
              </w:rPr>
            </w:pPr>
            <w:r>
              <w:rPr>
                <w:spacing w:val="-6"/>
              </w:rPr>
              <w:t>Литература и журналистика. Литературная критика.</w:t>
            </w:r>
          </w:p>
        </w:tc>
        <w:tc>
          <w:tcPr>
            <w:tcW w:w="2627" w:type="dxa"/>
            <w:tcBorders>
              <w:top w:val="single" w:sz="4" w:space="0" w:color="000000"/>
              <w:left w:val="single" w:sz="4" w:space="0" w:color="000000"/>
              <w:bottom w:val="single" w:sz="4" w:space="0" w:color="000000"/>
              <w:right w:val="single" w:sz="4" w:space="0" w:color="000000"/>
            </w:tcBorders>
          </w:tcPr>
          <w:p w:rsidR="00D46993" w:rsidRPr="006744C8" w:rsidRDefault="00C77270" w:rsidP="00F13EA0">
            <w:pPr>
              <w:adjustRightInd w:val="0"/>
              <w:contextualSpacing/>
              <w:jc w:val="center"/>
            </w:pPr>
            <w:r>
              <w:t>2</w:t>
            </w:r>
          </w:p>
        </w:tc>
      </w:tr>
      <w:tr w:rsidR="00D46993" w:rsidRPr="006744C8" w:rsidTr="00D46993">
        <w:tc>
          <w:tcPr>
            <w:tcW w:w="593"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both"/>
            </w:pPr>
            <w:r>
              <w:t>3</w:t>
            </w:r>
          </w:p>
        </w:tc>
        <w:tc>
          <w:tcPr>
            <w:tcW w:w="6351" w:type="dxa"/>
            <w:tcBorders>
              <w:top w:val="single" w:sz="4" w:space="0" w:color="000000"/>
              <w:left w:val="single" w:sz="4" w:space="0" w:color="000000"/>
              <w:bottom w:val="single" w:sz="4" w:space="0" w:color="000000"/>
              <w:right w:val="single" w:sz="4" w:space="0" w:color="000000"/>
            </w:tcBorders>
          </w:tcPr>
          <w:p w:rsidR="00C77270" w:rsidRPr="0055634D" w:rsidRDefault="00D46993" w:rsidP="0055634D">
            <w:pPr>
              <w:jc w:val="both"/>
              <w:rPr>
                <w:b/>
                <w:bCs/>
                <w:lang w:eastAsia="zh-CN"/>
              </w:rPr>
            </w:pPr>
            <w:r w:rsidRPr="006744C8">
              <w:rPr>
                <w:spacing w:val="-6"/>
              </w:rPr>
              <w:t xml:space="preserve"> </w:t>
            </w:r>
            <w:r w:rsidR="00C77270" w:rsidRPr="0055634D">
              <w:rPr>
                <w:bCs/>
                <w:lang w:eastAsia="zh-CN"/>
              </w:rPr>
              <w:t>А.Н. Островский</w:t>
            </w:r>
          </w:p>
          <w:p w:rsidR="00D46993" w:rsidRPr="006744C8" w:rsidRDefault="00D46993" w:rsidP="00F13EA0">
            <w:pPr>
              <w:adjustRightInd w:val="0"/>
              <w:contextualSpacing/>
              <w:jc w:val="both"/>
            </w:pPr>
          </w:p>
        </w:tc>
        <w:tc>
          <w:tcPr>
            <w:tcW w:w="2627" w:type="dxa"/>
            <w:tcBorders>
              <w:top w:val="single" w:sz="4" w:space="0" w:color="000000"/>
              <w:left w:val="single" w:sz="4" w:space="0" w:color="000000"/>
              <w:bottom w:val="single" w:sz="4" w:space="0" w:color="000000"/>
              <w:right w:val="single" w:sz="4" w:space="0" w:color="000000"/>
            </w:tcBorders>
          </w:tcPr>
          <w:p w:rsidR="00D46993" w:rsidRPr="006744C8" w:rsidRDefault="0055634D" w:rsidP="00F13EA0">
            <w:pPr>
              <w:adjustRightInd w:val="0"/>
              <w:contextualSpacing/>
              <w:jc w:val="center"/>
            </w:pPr>
            <w:r>
              <w:t>9</w:t>
            </w:r>
          </w:p>
        </w:tc>
      </w:tr>
      <w:tr w:rsidR="00D46993" w:rsidRPr="006744C8" w:rsidTr="0055634D">
        <w:trPr>
          <w:trHeight w:val="411"/>
        </w:trPr>
        <w:tc>
          <w:tcPr>
            <w:tcW w:w="593"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both"/>
            </w:pPr>
            <w:r>
              <w:t>4</w:t>
            </w:r>
          </w:p>
        </w:tc>
        <w:tc>
          <w:tcPr>
            <w:tcW w:w="6351" w:type="dxa"/>
            <w:tcBorders>
              <w:top w:val="single" w:sz="4" w:space="0" w:color="000000"/>
              <w:left w:val="single" w:sz="4" w:space="0" w:color="000000"/>
              <w:bottom w:val="single" w:sz="4" w:space="0" w:color="000000"/>
              <w:right w:val="single" w:sz="4" w:space="0" w:color="000000"/>
            </w:tcBorders>
          </w:tcPr>
          <w:p w:rsidR="00D46993" w:rsidRPr="006744C8" w:rsidRDefault="0055634D" w:rsidP="00F13EA0">
            <w:pPr>
              <w:rPr>
                <w:spacing w:val="-6"/>
              </w:rPr>
            </w:pPr>
            <w:r>
              <w:rPr>
                <w:bCs/>
                <w:spacing w:val="-6"/>
              </w:rPr>
              <w:t>И.А. Гончаров</w:t>
            </w:r>
          </w:p>
          <w:p w:rsidR="00D46993" w:rsidRPr="006744C8" w:rsidRDefault="00D46993" w:rsidP="00F13EA0">
            <w:pPr>
              <w:adjustRightInd w:val="0"/>
              <w:contextualSpacing/>
              <w:jc w:val="both"/>
              <w:rPr>
                <w:spacing w:val="-6"/>
              </w:rPr>
            </w:pPr>
          </w:p>
        </w:tc>
        <w:tc>
          <w:tcPr>
            <w:tcW w:w="2627" w:type="dxa"/>
            <w:tcBorders>
              <w:top w:val="single" w:sz="4" w:space="0" w:color="000000"/>
              <w:left w:val="single" w:sz="4" w:space="0" w:color="000000"/>
              <w:bottom w:val="single" w:sz="4" w:space="0" w:color="000000"/>
              <w:right w:val="single" w:sz="4" w:space="0" w:color="000000"/>
            </w:tcBorders>
          </w:tcPr>
          <w:p w:rsidR="00D46993" w:rsidRPr="006744C8" w:rsidRDefault="00DF2F35" w:rsidP="00F13EA0">
            <w:pPr>
              <w:adjustRightInd w:val="0"/>
              <w:contextualSpacing/>
              <w:jc w:val="center"/>
            </w:pPr>
            <w:r>
              <w:t>8</w:t>
            </w:r>
          </w:p>
        </w:tc>
      </w:tr>
      <w:tr w:rsidR="00D46993" w:rsidRPr="006744C8" w:rsidTr="00D46993">
        <w:tc>
          <w:tcPr>
            <w:tcW w:w="593"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both"/>
            </w:pPr>
            <w:r>
              <w:t>5</w:t>
            </w:r>
          </w:p>
        </w:tc>
        <w:tc>
          <w:tcPr>
            <w:tcW w:w="6351" w:type="dxa"/>
            <w:tcBorders>
              <w:top w:val="single" w:sz="4" w:space="0" w:color="000000"/>
              <w:left w:val="single" w:sz="4" w:space="0" w:color="000000"/>
              <w:bottom w:val="single" w:sz="4" w:space="0" w:color="000000"/>
              <w:right w:val="single" w:sz="4" w:space="0" w:color="000000"/>
            </w:tcBorders>
          </w:tcPr>
          <w:p w:rsidR="00D46993" w:rsidRPr="006744C8" w:rsidRDefault="0055634D" w:rsidP="00F13EA0">
            <w:pPr>
              <w:rPr>
                <w:spacing w:val="-6"/>
              </w:rPr>
            </w:pPr>
            <w:r>
              <w:rPr>
                <w:spacing w:val="-6"/>
              </w:rPr>
              <w:t xml:space="preserve">И.С.Тургенев </w:t>
            </w:r>
          </w:p>
          <w:p w:rsidR="00D46993" w:rsidRPr="006744C8" w:rsidRDefault="00D46993" w:rsidP="00F13EA0">
            <w:pPr>
              <w:rPr>
                <w:b/>
                <w:bCs/>
                <w:i/>
                <w:spacing w:val="-6"/>
              </w:rPr>
            </w:pPr>
          </w:p>
        </w:tc>
        <w:tc>
          <w:tcPr>
            <w:tcW w:w="2627" w:type="dxa"/>
            <w:tcBorders>
              <w:top w:val="single" w:sz="4" w:space="0" w:color="000000"/>
              <w:left w:val="single" w:sz="4" w:space="0" w:color="000000"/>
              <w:bottom w:val="single" w:sz="4" w:space="0" w:color="000000"/>
              <w:right w:val="single" w:sz="4" w:space="0" w:color="000000"/>
            </w:tcBorders>
          </w:tcPr>
          <w:p w:rsidR="00D46993" w:rsidRPr="006744C8" w:rsidRDefault="0055634D" w:rsidP="00F13EA0">
            <w:pPr>
              <w:adjustRightInd w:val="0"/>
              <w:contextualSpacing/>
              <w:jc w:val="center"/>
            </w:pPr>
            <w:r>
              <w:t>10</w:t>
            </w:r>
          </w:p>
        </w:tc>
      </w:tr>
      <w:tr w:rsidR="0055634D" w:rsidRPr="006744C8" w:rsidTr="00D46993">
        <w:tc>
          <w:tcPr>
            <w:tcW w:w="593" w:type="dxa"/>
            <w:tcBorders>
              <w:top w:val="single" w:sz="4" w:space="0" w:color="000000"/>
              <w:left w:val="single" w:sz="4" w:space="0" w:color="000000"/>
              <w:bottom w:val="single" w:sz="4" w:space="0" w:color="000000"/>
              <w:right w:val="single" w:sz="4" w:space="0" w:color="000000"/>
            </w:tcBorders>
          </w:tcPr>
          <w:p w:rsidR="0055634D" w:rsidRDefault="0055634D" w:rsidP="00F13EA0">
            <w:pPr>
              <w:adjustRightInd w:val="0"/>
              <w:contextualSpacing/>
              <w:jc w:val="both"/>
            </w:pPr>
            <w:r>
              <w:t>6</w:t>
            </w:r>
          </w:p>
        </w:tc>
        <w:tc>
          <w:tcPr>
            <w:tcW w:w="6351" w:type="dxa"/>
            <w:tcBorders>
              <w:top w:val="single" w:sz="4" w:space="0" w:color="000000"/>
              <w:left w:val="single" w:sz="4" w:space="0" w:color="000000"/>
              <w:bottom w:val="single" w:sz="4" w:space="0" w:color="000000"/>
              <w:right w:val="single" w:sz="4" w:space="0" w:color="000000"/>
            </w:tcBorders>
          </w:tcPr>
          <w:p w:rsidR="0055634D" w:rsidRDefault="0055634D" w:rsidP="00F13EA0">
            <w:pPr>
              <w:rPr>
                <w:spacing w:val="-6"/>
              </w:rPr>
            </w:pPr>
            <w:r>
              <w:rPr>
                <w:bCs/>
                <w:spacing w:val="-6"/>
              </w:rPr>
              <w:t xml:space="preserve">Н.А.Некрасов </w:t>
            </w:r>
          </w:p>
        </w:tc>
        <w:tc>
          <w:tcPr>
            <w:tcW w:w="2627" w:type="dxa"/>
            <w:tcBorders>
              <w:top w:val="single" w:sz="4" w:space="0" w:color="000000"/>
              <w:left w:val="single" w:sz="4" w:space="0" w:color="000000"/>
              <w:bottom w:val="single" w:sz="4" w:space="0" w:color="000000"/>
              <w:right w:val="single" w:sz="4" w:space="0" w:color="000000"/>
            </w:tcBorders>
          </w:tcPr>
          <w:p w:rsidR="0055634D" w:rsidRDefault="0055634D" w:rsidP="00F13EA0">
            <w:pPr>
              <w:adjustRightInd w:val="0"/>
              <w:contextualSpacing/>
              <w:jc w:val="center"/>
            </w:pPr>
            <w:r>
              <w:t>10</w:t>
            </w:r>
          </w:p>
        </w:tc>
      </w:tr>
      <w:tr w:rsidR="0055634D" w:rsidRPr="006744C8" w:rsidTr="00D46993">
        <w:tc>
          <w:tcPr>
            <w:tcW w:w="593" w:type="dxa"/>
            <w:tcBorders>
              <w:top w:val="single" w:sz="4" w:space="0" w:color="000000"/>
              <w:left w:val="single" w:sz="4" w:space="0" w:color="000000"/>
              <w:bottom w:val="single" w:sz="4" w:space="0" w:color="000000"/>
              <w:right w:val="single" w:sz="4" w:space="0" w:color="000000"/>
            </w:tcBorders>
          </w:tcPr>
          <w:p w:rsidR="0055634D" w:rsidRDefault="0055634D" w:rsidP="00F13EA0">
            <w:pPr>
              <w:adjustRightInd w:val="0"/>
              <w:contextualSpacing/>
              <w:jc w:val="both"/>
            </w:pPr>
            <w:r>
              <w:t>7</w:t>
            </w:r>
          </w:p>
        </w:tc>
        <w:tc>
          <w:tcPr>
            <w:tcW w:w="6351" w:type="dxa"/>
            <w:tcBorders>
              <w:top w:val="single" w:sz="4" w:space="0" w:color="000000"/>
              <w:left w:val="single" w:sz="4" w:space="0" w:color="000000"/>
              <w:bottom w:val="single" w:sz="4" w:space="0" w:color="000000"/>
              <w:right w:val="single" w:sz="4" w:space="0" w:color="000000"/>
            </w:tcBorders>
          </w:tcPr>
          <w:p w:rsidR="0055634D" w:rsidRDefault="0055634D" w:rsidP="00F13EA0">
            <w:pPr>
              <w:rPr>
                <w:spacing w:val="-6"/>
              </w:rPr>
            </w:pPr>
            <w:r>
              <w:rPr>
                <w:spacing w:val="-6"/>
              </w:rPr>
              <w:t>Ф.И. Тютчев</w:t>
            </w:r>
          </w:p>
        </w:tc>
        <w:tc>
          <w:tcPr>
            <w:tcW w:w="2627" w:type="dxa"/>
            <w:tcBorders>
              <w:top w:val="single" w:sz="4" w:space="0" w:color="000000"/>
              <w:left w:val="single" w:sz="4" w:space="0" w:color="000000"/>
              <w:bottom w:val="single" w:sz="4" w:space="0" w:color="000000"/>
              <w:right w:val="single" w:sz="4" w:space="0" w:color="000000"/>
            </w:tcBorders>
          </w:tcPr>
          <w:p w:rsidR="0055634D" w:rsidRDefault="0055634D" w:rsidP="00F13EA0">
            <w:pPr>
              <w:adjustRightInd w:val="0"/>
              <w:contextualSpacing/>
              <w:jc w:val="center"/>
            </w:pPr>
            <w:r>
              <w:t>4</w:t>
            </w:r>
          </w:p>
        </w:tc>
      </w:tr>
      <w:tr w:rsidR="0055634D" w:rsidRPr="006744C8" w:rsidTr="00D46993">
        <w:tc>
          <w:tcPr>
            <w:tcW w:w="593" w:type="dxa"/>
            <w:tcBorders>
              <w:top w:val="single" w:sz="4" w:space="0" w:color="000000"/>
              <w:left w:val="single" w:sz="4" w:space="0" w:color="000000"/>
              <w:bottom w:val="single" w:sz="4" w:space="0" w:color="000000"/>
              <w:right w:val="single" w:sz="4" w:space="0" w:color="000000"/>
            </w:tcBorders>
          </w:tcPr>
          <w:p w:rsidR="0055634D" w:rsidRDefault="00F92724" w:rsidP="00F13EA0">
            <w:pPr>
              <w:adjustRightInd w:val="0"/>
              <w:contextualSpacing/>
              <w:jc w:val="both"/>
            </w:pPr>
            <w:r>
              <w:t>8</w:t>
            </w:r>
          </w:p>
        </w:tc>
        <w:tc>
          <w:tcPr>
            <w:tcW w:w="6351" w:type="dxa"/>
            <w:tcBorders>
              <w:top w:val="single" w:sz="4" w:space="0" w:color="000000"/>
              <w:left w:val="single" w:sz="4" w:space="0" w:color="000000"/>
              <w:bottom w:val="single" w:sz="4" w:space="0" w:color="000000"/>
              <w:right w:val="single" w:sz="4" w:space="0" w:color="000000"/>
            </w:tcBorders>
          </w:tcPr>
          <w:p w:rsidR="0055634D" w:rsidRDefault="00F92724" w:rsidP="00F13EA0">
            <w:pPr>
              <w:rPr>
                <w:spacing w:val="-6"/>
              </w:rPr>
            </w:pPr>
            <w:r>
              <w:rPr>
                <w:spacing w:val="-6"/>
              </w:rPr>
              <w:t>А.А.Фет</w:t>
            </w:r>
          </w:p>
        </w:tc>
        <w:tc>
          <w:tcPr>
            <w:tcW w:w="2627" w:type="dxa"/>
            <w:tcBorders>
              <w:top w:val="single" w:sz="4" w:space="0" w:color="000000"/>
              <w:left w:val="single" w:sz="4" w:space="0" w:color="000000"/>
              <w:bottom w:val="single" w:sz="4" w:space="0" w:color="000000"/>
              <w:right w:val="single" w:sz="4" w:space="0" w:color="000000"/>
            </w:tcBorders>
          </w:tcPr>
          <w:p w:rsidR="0055634D" w:rsidRDefault="00FD1060" w:rsidP="00F13EA0">
            <w:pPr>
              <w:adjustRightInd w:val="0"/>
              <w:contextualSpacing/>
              <w:jc w:val="center"/>
            </w:pPr>
            <w:r>
              <w:t>5</w:t>
            </w:r>
          </w:p>
        </w:tc>
      </w:tr>
      <w:tr w:rsidR="00F92724" w:rsidRPr="006744C8" w:rsidTr="00D46993">
        <w:tc>
          <w:tcPr>
            <w:tcW w:w="593" w:type="dxa"/>
            <w:tcBorders>
              <w:top w:val="single" w:sz="4" w:space="0" w:color="000000"/>
              <w:left w:val="single" w:sz="4" w:space="0" w:color="000000"/>
              <w:bottom w:val="single" w:sz="4" w:space="0" w:color="000000"/>
              <w:right w:val="single" w:sz="4" w:space="0" w:color="000000"/>
            </w:tcBorders>
          </w:tcPr>
          <w:p w:rsidR="00F92724" w:rsidRDefault="00F92724" w:rsidP="00F13EA0">
            <w:pPr>
              <w:adjustRightInd w:val="0"/>
              <w:contextualSpacing/>
              <w:jc w:val="both"/>
            </w:pPr>
            <w:r>
              <w:t>9</w:t>
            </w:r>
          </w:p>
        </w:tc>
        <w:tc>
          <w:tcPr>
            <w:tcW w:w="6351" w:type="dxa"/>
            <w:tcBorders>
              <w:top w:val="single" w:sz="4" w:space="0" w:color="000000"/>
              <w:left w:val="single" w:sz="4" w:space="0" w:color="000000"/>
              <w:bottom w:val="single" w:sz="4" w:space="0" w:color="000000"/>
              <w:right w:val="single" w:sz="4" w:space="0" w:color="000000"/>
            </w:tcBorders>
          </w:tcPr>
          <w:p w:rsidR="00F92724" w:rsidRDefault="00F92724" w:rsidP="00F13EA0">
            <w:pPr>
              <w:rPr>
                <w:spacing w:val="-6"/>
              </w:rPr>
            </w:pPr>
            <w:r>
              <w:rPr>
                <w:spacing w:val="-6"/>
              </w:rPr>
              <w:t>А.К.Толстой</w:t>
            </w:r>
          </w:p>
        </w:tc>
        <w:tc>
          <w:tcPr>
            <w:tcW w:w="2627" w:type="dxa"/>
            <w:tcBorders>
              <w:top w:val="single" w:sz="4" w:space="0" w:color="000000"/>
              <w:left w:val="single" w:sz="4" w:space="0" w:color="000000"/>
              <w:bottom w:val="single" w:sz="4" w:space="0" w:color="000000"/>
              <w:right w:val="single" w:sz="4" w:space="0" w:color="000000"/>
            </w:tcBorders>
          </w:tcPr>
          <w:p w:rsidR="00F92724" w:rsidRDefault="00FD1060" w:rsidP="00F13EA0">
            <w:pPr>
              <w:adjustRightInd w:val="0"/>
              <w:contextualSpacing/>
              <w:jc w:val="center"/>
            </w:pPr>
            <w:r>
              <w:t>5</w:t>
            </w:r>
          </w:p>
        </w:tc>
      </w:tr>
      <w:tr w:rsidR="00F92724" w:rsidRPr="006744C8" w:rsidTr="00D46993">
        <w:tc>
          <w:tcPr>
            <w:tcW w:w="593" w:type="dxa"/>
            <w:tcBorders>
              <w:top w:val="single" w:sz="4" w:space="0" w:color="000000"/>
              <w:left w:val="single" w:sz="4" w:space="0" w:color="000000"/>
              <w:bottom w:val="single" w:sz="4" w:space="0" w:color="000000"/>
              <w:right w:val="single" w:sz="4" w:space="0" w:color="000000"/>
            </w:tcBorders>
          </w:tcPr>
          <w:p w:rsidR="00F92724" w:rsidRDefault="00F92724" w:rsidP="00F13EA0">
            <w:pPr>
              <w:adjustRightInd w:val="0"/>
              <w:contextualSpacing/>
              <w:jc w:val="both"/>
            </w:pPr>
            <w:r>
              <w:t>10</w:t>
            </w:r>
          </w:p>
        </w:tc>
        <w:tc>
          <w:tcPr>
            <w:tcW w:w="6351" w:type="dxa"/>
            <w:tcBorders>
              <w:top w:val="single" w:sz="4" w:space="0" w:color="000000"/>
              <w:left w:val="single" w:sz="4" w:space="0" w:color="000000"/>
              <w:bottom w:val="single" w:sz="4" w:space="0" w:color="000000"/>
              <w:right w:val="single" w:sz="4" w:space="0" w:color="000000"/>
            </w:tcBorders>
          </w:tcPr>
          <w:p w:rsidR="00F92724" w:rsidRDefault="00F92724" w:rsidP="00F13EA0">
            <w:pPr>
              <w:rPr>
                <w:spacing w:val="-6"/>
              </w:rPr>
            </w:pPr>
            <w:proofErr w:type="spellStart"/>
            <w:r>
              <w:rPr>
                <w:spacing w:val="-6"/>
              </w:rPr>
              <w:t>М.Е.Салтыков-Щедрин</w:t>
            </w:r>
            <w:proofErr w:type="spellEnd"/>
          </w:p>
        </w:tc>
        <w:tc>
          <w:tcPr>
            <w:tcW w:w="2627" w:type="dxa"/>
            <w:tcBorders>
              <w:top w:val="single" w:sz="4" w:space="0" w:color="000000"/>
              <w:left w:val="single" w:sz="4" w:space="0" w:color="000000"/>
              <w:bottom w:val="single" w:sz="4" w:space="0" w:color="000000"/>
              <w:right w:val="single" w:sz="4" w:space="0" w:color="000000"/>
            </w:tcBorders>
          </w:tcPr>
          <w:p w:rsidR="00F92724" w:rsidRDefault="001A40AF" w:rsidP="00F13EA0">
            <w:pPr>
              <w:adjustRightInd w:val="0"/>
              <w:contextualSpacing/>
              <w:jc w:val="center"/>
            </w:pPr>
            <w:r>
              <w:t>8</w:t>
            </w:r>
          </w:p>
        </w:tc>
      </w:tr>
      <w:tr w:rsidR="00F92724" w:rsidRPr="006744C8" w:rsidTr="00D46993">
        <w:tc>
          <w:tcPr>
            <w:tcW w:w="593" w:type="dxa"/>
            <w:tcBorders>
              <w:top w:val="single" w:sz="4" w:space="0" w:color="000000"/>
              <w:left w:val="single" w:sz="4" w:space="0" w:color="000000"/>
              <w:bottom w:val="single" w:sz="4" w:space="0" w:color="000000"/>
              <w:right w:val="single" w:sz="4" w:space="0" w:color="000000"/>
            </w:tcBorders>
          </w:tcPr>
          <w:p w:rsidR="00F92724" w:rsidRDefault="00F92724" w:rsidP="00F13EA0">
            <w:pPr>
              <w:adjustRightInd w:val="0"/>
              <w:contextualSpacing/>
              <w:jc w:val="both"/>
            </w:pPr>
            <w:r>
              <w:t>11</w:t>
            </w:r>
          </w:p>
        </w:tc>
        <w:tc>
          <w:tcPr>
            <w:tcW w:w="6351" w:type="dxa"/>
            <w:tcBorders>
              <w:top w:val="single" w:sz="4" w:space="0" w:color="000000"/>
              <w:left w:val="single" w:sz="4" w:space="0" w:color="000000"/>
              <w:bottom w:val="single" w:sz="4" w:space="0" w:color="000000"/>
              <w:right w:val="single" w:sz="4" w:space="0" w:color="000000"/>
            </w:tcBorders>
          </w:tcPr>
          <w:p w:rsidR="00F92724" w:rsidRDefault="00F92724" w:rsidP="00F13EA0">
            <w:pPr>
              <w:rPr>
                <w:spacing w:val="-6"/>
              </w:rPr>
            </w:pPr>
            <w:r>
              <w:rPr>
                <w:spacing w:val="-6"/>
              </w:rPr>
              <w:t>Н.С.Лесков</w:t>
            </w:r>
          </w:p>
        </w:tc>
        <w:tc>
          <w:tcPr>
            <w:tcW w:w="2627" w:type="dxa"/>
            <w:tcBorders>
              <w:top w:val="single" w:sz="4" w:space="0" w:color="000000"/>
              <w:left w:val="single" w:sz="4" w:space="0" w:color="000000"/>
              <w:bottom w:val="single" w:sz="4" w:space="0" w:color="000000"/>
              <w:right w:val="single" w:sz="4" w:space="0" w:color="000000"/>
            </w:tcBorders>
          </w:tcPr>
          <w:p w:rsidR="00F92724" w:rsidRDefault="00FD1060" w:rsidP="00F13EA0">
            <w:pPr>
              <w:adjustRightInd w:val="0"/>
              <w:contextualSpacing/>
              <w:jc w:val="center"/>
            </w:pPr>
            <w:r>
              <w:t>4</w:t>
            </w:r>
          </w:p>
        </w:tc>
      </w:tr>
      <w:tr w:rsidR="00F92724" w:rsidRPr="006744C8" w:rsidTr="00D46993">
        <w:tc>
          <w:tcPr>
            <w:tcW w:w="593" w:type="dxa"/>
            <w:tcBorders>
              <w:top w:val="single" w:sz="4" w:space="0" w:color="000000"/>
              <w:left w:val="single" w:sz="4" w:space="0" w:color="000000"/>
              <w:bottom w:val="single" w:sz="4" w:space="0" w:color="000000"/>
              <w:right w:val="single" w:sz="4" w:space="0" w:color="000000"/>
            </w:tcBorders>
          </w:tcPr>
          <w:p w:rsidR="00F92724" w:rsidRDefault="00F92724" w:rsidP="00F13EA0">
            <w:pPr>
              <w:adjustRightInd w:val="0"/>
              <w:contextualSpacing/>
              <w:jc w:val="both"/>
            </w:pPr>
            <w:r>
              <w:t>12</w:t>
            </w:r>
          </w:p>
        </w:tc>
        <w:tc>
          <w:tcPr>
            <w:tcW w:w="6351" w:type="dxa"/>
            <w:tcBorders>
              <w:top w:val="single" w:sz="4" w:space="0" w:color="000000"/>
              <w:left w:val="single" w:sz="4" w:space="0" w:color="000000"/>
              <w:bottom w:val="single" w:sz="4" w:space="0" w:color="000000"/>
              <w:right w:val="single" w:sz="4" w:space="0" w:color="000000"/>
            </w:tcBorders>
          </w:tcPr>
          <w:p w:rsidR="00F92724" w:rsidRDefault="00F92724" w:rsidP="00F13EA0">
            <w:pPr>
              <w:rPr>
                <w:spacing w:val="-6"/>
              </w:rPr>
            </w:pPr>
            <w:r>
              <w:rPr>
                <w:spacing w:val="-6"/>
              </w:rPr>
              <w:t>Л.Н.Толстой</w:t>
            </w:r>
          </w:p>
        </w:tc>
        <w:tc>
          <w:tcPr>
            <w:tcW w:w="2627" w:type="dxa"/>
            <w:tcBorders>
              <w:top w:val="single" w:sz="4" w:space="0" w:color="000000"/>
              <w:left w:val="single" w:sz="4" w:space="0" w:color="000000"/>
              <w:bottom w:val="single" w:sz="4" w:space="0" w:color="000000"/>
              <w:right w:val="single" w:sz="4" w:space="0" w:color="000000"/>
            </w:tcBorders>
          </w:tcPr>
          <w:p w:rsidR="00F92724" w:rsidRDefault="00F92724" w:rsidP="00F13EA0">
            <w:pPr>
              <w:adjustRightInd w:val="0"/>
              <w:contextualSpacing/>
              <w:jc w:val="center"/>
            </w:pPr>
            <w:r>
              <w:t>1</w:t>
            </w:r>
            <w:r w:rsidR="00FD1060">
              <w:t>6</w:t>
            </w:r>
          </w:p>
        </w:tc>
      </w:tr>
      <w:tr w:rsidR="00F92724" w:rsidRPr="006744C8" w:rsidTr="00D46993">
        <w:tc>
          <w:tcPr>
            <w:tcW w:w="593" w:type="dxa"/>
            <w:tcBorders>
              <w:top w:val="single" w:sz="4" w:space="0" w:color="000000"/>
              <w:left w:val="single" w:sz="4" w:space="0" w:color="000000"/>
              <w:bottom w:val="single" w:sz="4" w:space="0" w:color="000000"/>
              <w:right w:val="single" w:sz="4" w:space="0" w:color="000000"/>
            </w:tcBorders>
          </w:tcPr>
          <w:p w:rsidR="00F92724" w:rsidRDefault="00F92724" w:rsidP="00F13EA0">
            <w:pPr>
              <w:adjustRightInd w:val="0"/>
              <w:contextualSpacing/>
              <w:jc w:val="both"/>
            </w:pPr>
            <w:r>
              <w:t>13</w:t>
            </w:r>
          </w:p>
        </w:tc>
        <w:tc>
          <w:tcPr>
            <w:tcW w:w="6351" w:type="dxa"/>
            <w:tcBorders>
              <w:top w:val="single" w:sz="4" w:space="0" w:color="000000"/>
              <w:left w:val="single" w:sz="4" w:space="0" w:color="000000"/>
              <w:bottom w:val="single" w:sz="4" w:space="0" w:color="000000"/>
              <w:right w:val="single" w:sz="4" w:space="0" w:color="000000"/>
            </w:tcBorders>
          </w:tcPr>
          <w:p w:rsidR="00F92724" w:rsidRDefault="00F92724" w:rsidP="00F13EA0">
            <w:pPr>
              <w:rPr>
                <w:spacing w:val="-6"/>
              </w:rPr>
            </w:pPr>
            <w:r>
              <w:rPr>
                <w:spacing w:val="-6"/>
              </w:rPr>
              <w:t>Ф.М.Достоевский</w:t>
            </w:r>
          </w:p>
        </w:tc>
        <w:tc>
          <w:tcPr>
            <w:tcW w:w="2627" w:type="dxa"/>
            <w:tcBorders>
              <w:top w:val="single" w:sz="4" w:space="0" w:color="000000"/>
              <w:left w:val="single" w:sz="4" w:space="0" w:color="000000"/>
              <w:bottom w:val="single" w:sz="4" w:space="0" w:color="000000"/>
              <w:right w:val="single" w:sz="4" w:space="0" w:color="000000"/>
            </w:tcBorders>
          </w:tcPr>
          <w:p w:rsidR="00F92724" w:rsidRDefault="001A40AF" w:rsidP="00F13EA0">
            <w:pPr>
              <w:adjustRightInd w:val="0"/>
              <w:contextualSpacing/>
              <w:jc w:val="center"/>
            </w:pPr>
            <w:r>
              <w:t>9</w:t>
            </w:r>
          </w:p>
        </w:tc>
      </w:tr>
      <w:tr w:rsidR="00F92724" w:rsidRPr="006744C8" w:rsidTr="00D46993">
        <w:tc>
          <w:tcPr>
            <w:tcW w:w="593" w:type="dxa"/>
            <w:tcBorders>
              <w:top w:val="single" w:sz="4" w:space="0" w:color="000000"/>
              <w:left w:val="single" w:sz="4" w:space="0" w:color="000000"/>
              <w:bottom w:val="single" w:sz="4" w:space="0" w:color="000000"/>
              <w:right w:val="single" w:sz="4" w:space="0" w:color="000000"/>
            </w:tcBorders>
          </w:tcPr>
          <w:p w:rsidR="00F92724" w:rsidRDefault="00F92724" w:rsidP="00F13EA0">
            <w:pPr>
              <w:adjustRightInd w:val="0"/>
              <w:contextualSpacing/>
              <w:jc w:val="both"/>
            </w:pPr>
            <w:r>
              <w:t>14</w:t>
            </w:r>
          </w:p>
        </w:tc>
        <w:tc>
          <w:tcPr>
            <w:tcW w:w="6351" w:type="dxa"/>
            <w:tcBorders>
              <w:top w:val="single" w:sz="4" w:space="0" w:color="000000"/>
              <w:left w:val="single" w:sz="4" w:space="0" w:color="000000"/>
              <w:bottom w:val="single" w:sz="4" w:space="0" w:color="000000"/>
              <w:right w:val="single" w:sz="4" w:space="0" w:color="000000"/>
            </w:tcBorders>
          </w:tcPr>
          <w:p w:rsidR="00F92724" w:rsidRDefault="00F92724" w:rsidP="00F13EA0">
            <w:pPr>
              <w:rPr>
                <w:spacing w:val="-6"/>
              </w:rPr>
            </w:pPr>
            <w:r>
              <w:rPr>
                <w:spacing w:val="-6"/>
              </w:rPr>
              <w:t>А.П. Чехов</w:t>
            </w:r>
          </w:p>
        </w:tc>
        <w:tc>
          <w:tcPr>
            <w:tcW w:w="2627" w:type="dxa"/>
            <w:tcBorders>
              <w:top w:val="single" w:sz="4" w:space="0" w:color="000000"/>
              <w:left w:val="single" w:sz="4" w:space="0" w:color="000000"/>
              <w:bottom w:val="single" w:sz="4" w:space="0" w:color="000000"/>
              <w:right w:val="single" w:sz="4" w:space="0" w:color="000000"/>
            </w:tcBorders>
          </w:tcPr>
          <w:p w:rsidR="00F92724" w:rsidRDefault="00F92724" w:rsidP="00F13EA0">
            <w:pPr>
              <w:adjustRightInd w:val="0"/>
              <w:contextualSpacing/>
              <w:jc w:val="center"/>
            </w:pPr>
            <w:r>
              <w:t>9</w:t>
            </w:r>
          </w:p>
        </w:tc>
      </w:tr>
      <w:tr w:rsidR="00F92724" w:rsidRPr="006744C8" w:rsidTr="00D46993">
        <w:tc>
          <w:tcPr>
            <w:tcW w:w="593" w:type="dxa"/>
            <w:tcBorders>
              <w:top w:val="single" w:sz="4" w:space="0" w:color="000000"/>
              <w:left w:val="single" w:sz="4" w:space="0" w:color="000000"/>
              <w:bottom w:val="single" w:sz="4" w:space="0" w:color="000000"/>
              <w:right w:val="single" w:sz="4" w:space="0" w:color="000000"/>
            </w:tcBorders>
          </w:tcPr>
          <w:p w:rsidR="00F92724" w:rsidRDefault="00F92724" w:rsidP="00F13EA0">
            <w:pPr>
              <w:adjustRightInd w:val="0"/>
              <w:contextualSpacing/>
              <w:jc w:val="both"/>
            </w:pPr>
            <w:r>
              <w:t>15</w:t>
            </w:r>
          </w:p>
        </w:tc>
        <w:tc>
          <w:tcPr>
            <w:tcW w:w="6351" w:type="dxa"/>
            <w:tcBorders>
              <w:top w:val="single" w:sz="4" w:space="0" w:color="000000"/>
              <w:left w:val="single" w:sz="4" w:space="0" w:color="000000"/>
              <w:bottom w:val="single" w:sz="4" w:space="0" w:color="000000"/>
              <w:right w:val="single" w:sz="4" w:space="0" w:color="000000"/>
            </w:tcBorders>
          </w:tcPr>
          <w:p w:rsidR="00F92724" w:rsidRDefault="00F92724" w:rsidP="00F13EA0">
            <w:pPr>
              <w:rPr>
                <w:spacing w:val="-6"/>
              </w:rPr>
            </w:pPr>
            <w:r>
              <w:rPr>
                <w:spacing w:val="-6"/>
              </w:rPr>
              <w:t xml:space="preserve">Обобщение </w:t>
            </w:r>
            <w:proofErr w:type="gramStart"/>
            <w:r>
              <w:rPr>
                <w:spacing w:val="-6"/>
              </w:rPr>
              <w:t>изученного</w:t>
            </w:r>
            <w:proofErr w:type="gramEnd"/>
          </w:p>
        </w:tc>
        <w:tc>
          <w:tcPr>
            <w:tcW w:w="2627" w:type="dxa"/>
            <w:tcBorders>
              <w:top w:val="single" w:sz="4" w:space="0" w:color="000000"/>
              <w:left w:val="single" w:sz="4" w:space="0" w:color="000000"/>
              <w:bottom w:val="single" w:sz="4" w:space="0" w:color="000000"/>
              <w:right w:val="single" w:sz="4" w:space="0" w:color="000000"/>
            </w:tcBorders>
          </w:tcPr>
          <w:p w:rsidR="00F92724" w:rsidRDefault="00FD1060" w:rsidP="00F13EA0">
            <w:pPr>
              <w:adjustRightInd w:val="0"/>
              <w:contextualSpacing/>
              <w:jc w:val="center"/>
            </w:pPr>
            <w:r>
              <w:t>2</w:t>
            </w:r>
          </w:p>
        </w:tc>
      </w:tr>
      <w:tr w:rsidR="00D46993" w:rsidRPr="006744C8" w:rsidTr="00D46993">
        <w:tc>
          <w:tcPr>
            <w:tcW w:w="593"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both"/>
            </w:pPr>
          </w:p>
        </w:tc>
        <w:tc>
          <w:tcPr>
            <w:tcW w:w="6351"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both"/>
              <w:rPr>
                <w:bCs/>
              </w:rPr>
            </w:pPr>
            <w:r w:rsidRPr="006744C8">
              <w:rPr>
                <w:bCs/>
              </w:rPr>
              <w:t>Итого</w:t>
            </w:r>
          </w:p>
        </w:tc>
        <w:tc>
          <w:tcPr>
            <w:tcW w:w="2627"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center"/>
            </w:pPr>
            <w:r>
              <w:t>102</w:t>
            </w:r>
          </w:p>
        </w:tc>
      </w:tr>
      <w:tr w:rsidR="00F13EA0" w:rsidRPr="006744C8" w:rsidTr="00D46993">
        <w:tc>
          <w:tcPr>
            <w:tcW w:w="9571" w:type="dxa"/>
            <w:gridSpan w:val="3"/>
            <w:tcBorders>
              <w:top w:val="single" w:sz="4" w:space="0" w:color="000000"/>
              <w:left w:val="single" w:sz="4" w:space="0" w:color="000000"/>
              <w:bottom w:val="single" w:sz="4" w:space="0" w:color="000000"/>
              <w:right w:val="single" w:sz="4" w:space="0" w:color="000000"/>
            </w:tcBorders>
          </w:tcPr>
          <w:p w:rsidR="00F13EA0" w:rsidRPr="006744C8" w:rsidRDefault="00F13EA0" w:rsidP="00F13EA0">
            <w:pPr>
              <w:adjustRightInd w:val="0"/>
              <w:contextualSpacing/>
              <w:jc w:val="center"/>
              <w:rPr>
                <w:b/>
              </w:rPr>
            </w:pPr>
            <w:r>
              <w:rPr>
                <w:b/>
              </w:rPr>
              <w:t>11 класс</w:t>
            </w:r>
          </w:p>
        </w:tc>
      </w:tr>
      <w:tr w:rsidR="00D46993" w:rsidRPr="006744C8" w:rsidTr="00D46993">
        <w:tc>
          <w:tcPr>
            <w:tcW w:w="593"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both"/>
            </w:pPr>
            <w:r>
              <w:t>1</w:t>
            </w:r>
          </w:p>
        </w:tc>
        <w:tc>
          <w:tcPr>
            <w:tcW w:w="6351"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both"/>
              <w:rPr>
                <w:bCs/>
              </w:rPr>
            </w:pPr>
            <w:r w:rsidRPr="006744C8">
              <w:rPr>
                <w:bCs/>
              </w:rPr>
              <w:t>Введение</w:t>
            </w:r>
            <w:r w:rsidR="00947856">
              <w:rPr>
                <w:bCs/>
              </w:rPr>
              <w:t xml:space="preserve"> </w:t>
            </w:r>
            <w:r w:rsidR="00947856" w:rsidRPr="00947856">
              <w:rPr>
                <w:b/>
                <w:bCs/>
              </w:rPr>
              <w:t>(1ч)</w:t>
            </w:r>
          </w:p>
        </w:tc>
        <w:tc>
          <w:tcPr>
            <w:tcW w:w="2627" w:type="dxa"/>
            <w:tcBorders>
              <w:top w:val="single" w:sz="4" w:space="0" w:color="000000"/>
              <w:left w:val="single" w:sz="4" w:space="0" w:color="000000"/>
              <w:bottom w:val="single" w:sz="4" w:space="0" w:color="000000"/>
              <w:right w:val="single" w:sz="4" w:space="0" w:color="000000"/>
            </w:tcBorders>
          </w:tcPr>
          <w:p w:rsidR="00D46993" w:rsidRPr="006744C8" w:rsidRDefault="00947856" w:rsidP="00F13EA0">
            <w:pPr>
              <w:adjustRightInd w:val="0"/>
              <w:contextualSpacing/>
              <w:jc w:val="center"/>
            </w:pPr>
            <w:r>
              <w:t>1</w:t>
            </w:r>
          </w:p>
        </w:tc>
      </w:tr>
      <w:tr w:rsidR="005D656F" w:rsidRPr="006744C8" w:rsidTr="00D46993">
        <w:tc>
          <w:tcPr>
            <w:tcW w:w="593" w:type="dxa"/>
            <w:tcBorders>
              <w:top w:val="single" w:sz="4" w:space="0" w:color="000000"/>
              <w:left w:val="single" w:sz="4" w:space="0" w:color="000000"/>
              <w:bottom w:val="single" w:sz="4" w:space="0" w:color="000000"/>
              <w:right w:val="single" w:sz="4" w:space="0" w:color="000000"/>
            </w:tcBorders>
          </w:tcPr>
          <w:p w:rsidR="005D656F" w:rsidRDefault="005D656F" w:rsidP="00F13EA0">
            <w:pPr>
              <w:adjustRightInd w:val="0"/>
              <w:contextualSpacing/>
              <w:jc w:val="both"/>
            </w:pPr>
          </w:p>
        </w:tc>
        <w:tc>
          <w:tcPr>
            <w:tcW w:w="6351" w:type="dxa"/>
            <w:tcBorders>
              <w:top w:val="single" w:sz="4" w:space="0" w:color="000000"/>
              <w:left w:val="single" w:sz="4" w:space="0" w:color="000000"/>
              <w:bottom w:val="single" w:sz="4" w:space="0" w:color="000000"/>
              <w:right w:val="single" w:sz="4" w:space="0" w:color="000000"/>
            </w:tcBorders>
          </w:tcPr>
          <w:p w:rsidR="005D656F" w:rsidRPr="006744C8" w:rsidRDefault="005D656F" w:rsidP="00F13EA0">
            <w:pPr>
              <w:adjustRightInd w:val="0"/>
              <w:contextualSpacing/>
              <w:jc w:val="both"/>
              <w:rPr>
                <w:bCs/>
              </w:rPr>
            </w:pPr>
            <w:r w:rsidRPr="006744C8">
              <w:t xml:space="preserve">Русская литература начала </w:t>
            </w:r>
            <w:r w:rsidRPr="006744C8">
              <w:rPr>
                <w:bCs/>
                <w:i/>
                <w:spacing w:val="-6"/>
              </w:rPr>
              <w:t xml:space="preserve"> XX века</w:t>
            </w:r>
            <w:r>
              <w:rPr>
                <w:b/>
                <w:bCs/>
              </w:rPr>
              <w:t xml:space="preserve"> </w:t>
            </w:r>
            <w:r w:rsidRPr="005D656F">
              <w:rPr>
                <w:b/>
                <w:bCs/>
              </w:rPr>
              <w:t>(13ч)</w:t>
            </w:r>
          </w:p>
        </w:tc>
        <w:tc>
          <w:tcPr>
            <w:tcW w:w="2627" w:type="dxa"/>
            <w:tcBorders>
              <w:top w:val="single" w:sz="4" w:space="0" w:color="000000"/>
              <w:left w:val="single" w:sz="4" w:space="0" w:color="000000"/>
              <w:bottom w:val="single" w:sz="4" w:space="0" w:color="000000"/>
              <w:right w:val="single" w:sz="4" w:space="0" w:color="000000"/>
            </w:tcBorders>
          </w:tcPr>
          <w:p w:rsidR="005D656F" w:rsidRDefault="005D656F" w:rsidP="00F13EA0">
            <w:pPr>
              <w:adjustRightInd w:val="0"/>
              <w:contextualSpacing/>
              <w:jc w:val="center"/>
            </w:pPr>
          </w:p>
        </w:tc>
      </w:tr>
      <w:tr w:rsidR="005D656F" w:rsidRPr="006744C8" w:rsidTr="00D46993">
        <w:tc>
          <w:tcPr>
            <w:tcW w:w="593" w:type="dxa"/>
            <w:tcBorders>
              <w:top w:val="single" w:sz="4" w:space="0" w:color="000000"/>
              <w:left w:val="single" w:sz="4" w:space="0" w:color="000000"/>
              <w:bottom w:val="single" w:sz="4" w:space="0" w:color="000000"/>
              <w:right w:val="single" w:sz="4" w:space="0" w:color="000000"/>
            </w:tcBorders>
          </w:tcPr>
          <w:p w:rsidR="005D656F" w:rsidRDefault="005D656F" w:rsidP="00F13EA0">
            <w:pPr>
              <w:adjustRightInd w:val="0"/>
              <w:contextualSpacing/>
              <w:jc w:val="both"/>
            </w:pPr>
            <w:r>
              <w:t>2</w:t>
            </w:r>
          </w:p>
        </w:tc>
        <w:tc>
          <w:tcPr>
            <w:tcW w:w="6351" w:type="dxa"/>
            <w:tcBorders>
              <w:top w:val="single" w:sz="4" w:space="0" w:color="000000"/>
              <w:left w:val="single" w:sz="4" w:space="0" w:color="000000"/>
              <w:bottom w:val="single" w:sz="4" w:space="0" w:color="000000"/>
              <w:right w:val="single" w:sz="4" w:space="0" w:color="000000"/>
            </w:tcBorders>
          </w:tcPr>
          <w:p w:rsidR="005D656F" w:rsidRPr="006744C8" w:rsidRDefault="005D656F" w:rsidP="00F13EA0">
            <w:pPr>
              <w:adjustRightInd w:val="0"/>
              <w:contextualSpacing/>
              <w:jc w:val="both"/>
              <w:rPr>
                <w:bCs/>
              </w:rPr>
            </w:pPr>
            <w:r>
              <w:rPr>
                <w:bCs/>
              </w:rPr>
              <w:t>И.А.Бунин</w:t>
            </w:r>
          </w:p>
        </w:tc>
        <w:tc>
          <w:tcPr>
            <w:tcW w:w="2627" w:type="dxa"/>
            <w:tcBorders>
              <w:top w:val="single" w:sz="4" w:space="0" w:color="000000"/>
              <w:left w:val="single" w:sz="4" w:space="0" w:color="000000"/>
              <w:bottom w:val="single" w:sz="4" w:space="0" w:color="000000"/>
              <w:right w:val="single" w:sz="4" w:space="0" w:color="000000"/>
            </w:tcBorders>
          </w:tcPr>
          <w:p w:rsidR="005D656F" w:rsidRDefault="005D656F" w:rsidP="00F13EA0">
            <w:pPr>
              <w:adjustRightInd w:val="0"/>
              <w:contextualSpacing/>
              <w:jc w:val="center"/>
            </w:pPr>
            <w:r>
              <w:t>4</w:t>
            </w:r>
          </w:p>
        </w:tc>
      </w:tr>
      <w:tr w:rsidR="00D46993" w:rsidRPr="006744C8" w:rsidTr="00D46993">
        <w:tc>
          <w:tcPr>
            <w:tcW w:w="593" w:type="dxa"/>
            <w:tcBorders>
              <w:top w:val="single" w:sz="4" w:space="0" w:color="000000"/>
              <w:left w:val="single" w:sz="4" w:space="0" w:color="000000"/>
              <w:bottom w:val="single" w:sz="4" w:space="0" w:color="000000"/>
              <w:right w:val="single" w:sz="4" w:space="0" w:color="000000"/>
            </w:tcBorders>
          </w:tcPr>
          <w:p w:rsidR="00D46993" w:rsidRPr="006744C8" w:rsidRDefault="005D656F" w:rsidP="00F13EA0">
            <w:pPr>
              <w:adjustRightInd w:val="0"/>
              <w:contextualSpacing/>
              <w:jc w:val="both"/>
            </w:pPr>
            <w:r>
              <w:t>3</w:t>
            </w:r>
          </w:p>
        </w:tc>
        <w:tc>
          <w:tcPr>
            <w:tcW w:w="6351" w:type="dxa"/>
            <w:tcBorders>
              <w:top w:val="single" w:sz="4" w:space="0" w:color="000000"/>
              <w:left w:val="single" w:sz="4" w:space="0" w:color="000000"/>
              <w:bottom w:val="single" w:sz="4" w:space="0" w:color="000000"/>
              <w:right w:val="single" w:sz="4" w:space="0" w:color="000000"/>
            </w:tcBorders>
          </w:tcPr>
          <w:p w:rsidR="00D46993" w:rsidRPr="006744C8" w:rsidRDefault="005D656F" w:rsidP="00F13EA0">
            <w:pPr>
              <w:adjustRightInd w:val="0"/>
              <w:contextualSpacing/>
              <w:jc w:val="both"/>
              <w:rPr>
                <w:bCs/>
              </w:rPr>
            </w:pPr>
            <w:r>
              <w:t>М.Горький</w:t>
            </w:r>
          </w:p>
        </w:tc>
        <w:tc>
          <w:tcPr>
            <w:tcW w:w="2627" w:type="dxa"/>
            <w:tcBorders>
              <w:top w:val="single" w:sz="4" w:space="0" w:color="000000"/>
              <w:left w:val="single" w:sz="4" w:space="0" w:color="000000"/>
              <w:bottom w:val="single" w:sz="4" w:space="0" w:color="000000"/>
              <w:right w:val="single" w:sz="4" w:space="0" w:color="000000"/>
            </w:tcBorders>
          </w:tcPr>
          <w:p w:rsidR="00D46993" w:rsidRPr="006744C8" w:rsidRDefault="005D656F" w:rsidP="00F13EA0">
            <w:pPr>
              <w:adjustRightInd w:val="0"/>
              <w:contextualSpacing/>
              <w:jc w:val="center"/>
            </w:pPr>
            <w:r>
              <w:t>7</w:t>
            </w:r>
          </w:p>
        </w:tc>
      </w:tr>
      <w:tr w:rsidR="005D656F" w:rsidRPr="006744C8" w:rsidTr="00D46993">
        <w:tc>
          <w:tcPr>
            <w:tcW w:w="593" w:type="dxa"/>
            <w:tcBorders>
              <w:top w:val="single" w:sz="4" w:space="0" w:color="000000"/>
              <w:left w:val="single" w:sz="4" w:space="0" w:color="000000"/>
              <w:bottom w:val="single" w:sz="4" w:space="0" w:color="000000"/>
              <w:right w:val="single" w:sz="4" w:space="0" w:color="000000"/>
            </w:tcBorders>
          </w:tcPr>
          <w:p w:rsidR="005D656F" w:rsidRDefault="005D656F" w:rsidP="00F13EA0">
            <w:pPr>
              <w:adjustRightInd w:val="0"/>
              <w:contextualSpacing/>
              <w:jc w:val="both"/>
            </w:pPr>
            <w:r>
              <w:t>4</w:t>
            </w:r>
          </w:p>
        </w:tc>
        <w:tc>
          <w:tcPr>
            <w:tcW w:w="6351" w:type="dxa"/>
            <w:tcBorders>
              <w:top w:val="single" w:sz="4" w:space="0" w:color="000000"/>
              <w:left w:val="single" w:sz="4" w:space="0" w:color="000000"/>
              <w:bottom w:val="single" w:sz="4" w:space="0" w:color="000000"/>
              <w:right w:val="single" w:sz="4" w:space="0" w:color="000000"/>
            </w:tcBorders>
          </w:tcPr>
          <w:p w:rsidR="005D656F" w:rsidRDefault="005D656F" w:rsidP="00F13EA0">
            <w:pPr>
              <w:adjustRightInd w:val="0"/>
              <w:contextualSpacing/>
              <w:jc w:val="both"/>
            </w:pPr>
            <w:r>
              <w:t>А.И.Куприн</w:t>
            </w:r>
          </w:p>
        </w:tc>
        <w:tc>
          <w:tcPr>
            <w:tcW w:w="2627" w:type="dxa"/>
            <w:tcBorders>
              <w:top w:val="single" w:sz="4" w:space="0" w:color="000000"/>
              <w:left w:val="single" w:sz="4" w:space="0" w:color="000000"/>
              <w:bottom w:val="single" w:sz="4" w:space="0" w:color="000000"/>
              <w:right w:val="single" w:sz="4" w:space="0" w:color="000000"/>
            </w:tcBorders>
          </w:tcPr>
          <w:p w:rsidR="005D656F" w:rsidRPr="006744C8" w:rsidRDefault="005D656F" w:rsidP="00F13EA0">
            <w:pPr>
              <w:adjustRightInd w:val="0"/>
              <w:contextualSpacing/>
              <w:jc w:val="center"/>
            </w:pPr>
            <w:r>
              <w:t>2</w:t>
            </w:r>
          </w:p>
        </w:tc>
      </w:tr>
      <w:tr w:rsidR="00D46993" w:rsidRPr="006744C8" w:rsidTr="00D46993">
        <w:tc>
          <w:tcPr>
            <w:tcW w:w="593"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both"/>
            </w:pPr>
          </w:p>
        </w:tc>
        <w:tc>
          <w:tcPr>
            <w:tcW w:w="6351"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both"/>
            </w:pPr>
            <w:r w:rsidRPr="006744C8">
              <w:t>«Серебряный век» русской поэзии</w:t>
            </w:r>
            <w:r w:rsidR="005D656F">
              <w:t xml:space="preserve"> </w:t>
            </w:r>
            <w:r w:rsidR="005D656F" w:rsidRPr="003203A4">
              <w:rPr>
                <w:b/>
              </w:rPr>
              <w:t>(</w:t>
            </w:r>
            <w:r w:rsidR="003203A4" w:rsidRPr="003203A4">
              <w:rPr>
                <w:b/>
              </w:rPr>
              <w:t>23ч)</w:t>
            </w:r>
          </w:p>
        </w:tc>
        <w:tc>
          <w:tcPr>
            <w:tcW w:w="2627"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center"/>
            </w:pPr>
          </w:p>
        </w:tc>
      </w:tr>
      <w:tr w:rsidR="003203A4" w:rsidRPr="006744C8" w:rsidTr="00D46993">
        <w:tc>
          <w:tcPr>
            <w:tcW w:w="593" w:type="dxa"/>
            <w:tcBorders>
              <w:top w:val="single" w:sz="4" w:space="0" w:color="000000"/>
              <w:left w:val="single" w:sz="4" w:space="0" w:color="000000"/>
              <w:bottom w:val="single" w:sz="4" w:space="0" w:color="000000"/>
              <w:right w:val="single" w:sz="4" w:space="0" w:color="000000"/>
            </w:tcBorders>
          </w:tcPr>
          <w:p w:rsidR="003203A4" w:rsidRPr="006744C8" w:rsidRDefault="003203A4" w:rsidP="00F13EA0">
            <w:pPr>
              <w:adjustRightInd w:val="0"/>
              <w:contextualSpacing/>
              <w:jc w:val="both"/>
            </w:pPr>
            <w:r>
              <w:lastRenderedPageBreak/>
              <w:t>5</w:t>
            </w:r>
          </w:p>
        </w:tc>
        <w:tc>
          <w:tcPr>
            <w:tcW w:w="6351" w:type="dxa"/>
            <w:tcBorders>
              <w:top w:val="single" w:sz="4" w:space="0" w:color="000000"/>
              <w:left w:val="single" w:sz="4" w:space="0" w:color="000000"/>
              <w:bottom w:val="single" w:sz="4" w:space="0" w:color="000000"/>
              <w:right w:val="single" w:sz="4" w:space="0" w:color="000000"/>
            </w:tcBorders>
          </w:tcPr>
          <w:p w:rsidR="003203A4" w:rsidRPr="006744C8" w:rsidRDefault="003203A4" w:rsidP="00F13EA0">
            <w:pPr>
              <w:adjustRightInd w:val="0"/>
              <w:contextualSpacing/>
              <w:jc w:val="both"/>
            </w:pPr>
            <w:r>
              <w:t>Символизм</w:t>
            </w:r>
          </w:p>
        </w:tc>
        <w:tc>
          <w:tcPr>
            <w:tcW w:w="2627" w:type="dxa"/>
            <w:tcBorders>
              <w:top w:val="single" w:sz="4" w:space="0" w:color="000000"/>
              <w:left w:val="single" w:sz="4" w:space="0" w:color="000000"/>
              <w:bottom w:val="single" w:sz="4" w:space="0" w:color="000000"/>
              <w:right w:val="single" w:sz="4" w:space="0" w:color="000000"/>
            </w:tcBorders>
          </w:tcPr>
          <w:p w:rsidR="003203A4" w:rsidRPr="006744C8" w:rsidRDefault="003203A4" w:rsidP="00F13EA0">
            <w:pPr>
              <w:adjustRightInd w:val="0"/>
              <w:contextualSpacing/>
              <w:jc w:val="center"/>
            </w:pPr>
            <w:r>
              <w:t>3</w:t>
            </w:r>
          </w:p>
        </w:tc>
      </w:tr>
      <w:tr w:rsidR="003203A4" w:rsidRPr="006744C8" w:rsidTr="00D46993">
        <w:tc>
          <w:tcPr>
            <w:tcW w:w="593" w:type="dxa"/>
            <w:tcBorders>
              <w:top w:val="single" w:sz="4" w:space="0" w:color="000000"/>
              <w:left w:val="single" w:sz="4" w:space="0" w:color="000000"/>
              <w:bottom w:val="single" w:sz="4" w:space="0" w:color="000000"/>
              <w:right w:val="single" w:sz="4" w:space="0" w:color="000000"/>
            </w:tcBorders>
          </w:tcPr>
          <w:p w:rsidR="003203A4" w:rsidRPr="006744C8" w:rsidRDefault="003203A4" w:rsidP="00F13EA0">
            <w:pPr>
              <w:adjustRightInd w:val="0"/>
              <w:contextualSpacing/>
              <w:jc w:val="both"/>
            </w:pPr>
            <w:r>
              <w:t>6</w:t>
            </w:r>
          </w:p>
        </w:tc>
        <w:tc>
          <w:tcPr>
            <w:tcW w:w="6351" w:type="dxa"/>
            <w:tcBorders>
              <w:top w:val="single" w:sz="4" w:space="0" w:color="000000"/>
              <w:left w:val="single" w:sz="4" w:space="0" w:color="000000"/>
              <w:bottom w:val="single" w:sz="4" w:space="0" w:color="000000"/>
              <w:right w:val="single" w:sz="4" w:space="0" w:color="000000"/>
            </w:tcBorders>
          </w:tcPr>
          <w:p w:rsidR="003203A4" w:rsidRPr="006744C8" w:rsidRDefault="003203A4" w:rsidP="00F13EA0">
            <w:pPr>
              <w:adjustRightInd w:val="0"/>
              <w:contextualSpacing/>
              <w:jc w:val="both"/>
            </w:pPr>
            <w:r>
              <w:t>А.А.Блок</w:t>
            </w:r>
          </w:p>
        </w:tc>
        <w:tc>
          <w:tcPr>
            <w:tcW w:w="2627" w:type="dxa"/>
            <w:tcBorders>
              <w:top w:val="single" w:sz="4" w:space="0" w:color="000000"/>
              <w:left w:val="single" w:sz="4" w:space="0" w:color="000000"/>
              <w:bottom w:val="single" w:sz="4" w:space="0" w:color="000000"/>
              <w:right w:val="single" w:sz="4" w:space="0" w:color="000000"/>
            </w:tcBorders>
          </w:tcPr>
          <w:p w:rsidR="003203A4" w:rsidRPr="006744C8" w:rsidRDefault="003203A4" w:rsidP="00F13EA0">
            <w:pPr>
              <w:adjustRightInd w:val="0"/>
              <w:contextualSpacing/>
              <w:jc w:val="center"/>
            </w:pPr>
            <w:r>
              <w:t>7</w:t>
            </w:r>
          </w:p>
        </w:tc>
      </w:tr>
      <w:tr w:rsidR="003203A4" w:rsidRPr="006744C8" w:rsidTr="00D46993">
        <w:tc>
          <w:tcPr>
            <w:tcW w:w="593" w:type="dxa"/>
            <w:tcBorders>
              <w:top w:val="single" w:sz="4" w:space="0" w:color="000000"/>
              <w:left w:val="single" w:sz="4" w:space="0" w:color="000000"/>
              <w:bottom w:val="single" w:sz="4" w:space="0" w:color="000000"/>
              <w:right w:val="single" w:sz="4" w:space="0" w:color="000000"/>
            </w:tcBorders>
          </w:tcPr>
          <w:p w:rsidR="003203A4" w:rsidRPr="006744C8" w:rsidRDefault="003203A4" w:rsidP="00F13EA0">
            <w:pPr>
              <w:adjustRightInd w:val="0"/>
              <w:contextualSpacing/>
              <w:jc w:val="both"/>
            </w:pPr>
            <w:r>
              <w:t>7</w:t>
            </w:r>
          </w:p>
        </w:tc>
        <w:tc>
          <w:tcPr>
            <w:tcW w:w="6351" w:type="dxa"/>
            <w:tcBorders>
              <w:top w:val="single" w:sz="4" w:space="0" w:color="000000"/>
              <w:left w:val="single" w:sz="4" w:space="0" w:color="000000"/>
              <w:bottom w:val="single" w:sz="4" w:space="0" w:color="000000"/>
              <w:right w:val="single" w:sz="4" w:space="0" w:color="000000"/>
            </w:tcBorders>
          </w:tcPr>
          <w:p w:rsidR="003203A4" w:rsidRPr="006744C8" w:rsidRDefault="003203A4" w:rsidP="00F13EA0">
            <w:pPr>
              <w:adjustRightInd w:val="0"/>
              <w:contextualSpacing/>
              <w:jc w:val="both"/>
            </w:pPr>
            <w:r>
              <w:t>И.Ф.Анненский</w:t>
            </w:r>
          </w:p>
        </w:tc>
        <w:tc>
          <w:tcPr>
            <w:tcW w:w="2627" w:type="dxa"/>
            <w:tcBorders>
              <w:top w:val="single" w:sz="4" w:space="0" w:color="000000"/>
              <w:left w:val="single" w:sz="4" w:space="0" w:color="000000"/>
              <w:bottom w:val="single" w:sz="4" w:space="0" w:color="000000"/>
              <w:right w:val="single" w:sz="4" w:space="0" w:color="000000"/>
            </w:tcBorders>
          </w:tcPr>
          <w:p w:rsidR="003203A4" w:rsidRPr="006744C8" w:rsidRDefault="003203A4" w:rsidP="00F13EA0">
            <w:pPr>
              <w:adjustRightInd w:val="0"/>
              <w:contextualSpacing/>
              <w:jc w:val="center"/>
            </w:pPr>
            <w:r>
              <w:t>2</w:t>
            </w:r>
          </w:p>
        </w:tc>
      </w:tr>
      <w:tr w:rsidR="003203A4" w:rsidRPr="006744C8" w:rsidTr="00D46993">
        <w:tc>
          <w:tcPr>
            <w:tcW w:w="593" w:type="dxa"/>
            <w:tcBorders>
              <w:top w:val="single" w:sz="4" w:space="0" w:color="000000"/>
              <w:left w:val="single" w:sz="4" w:space="0" w:color="000000"/>
              <w:bottom w:val="single" w:sz="4" w:space="0" w:color="000000"/>
              <w:right w:val="single" w:sz="4" w:space="0" w:color="000000"/>
            </w:tcBorders>
          </w:tcPr>
          <w:p w:rsidR="003203A4" w:rsidRDefault="003203A4" w:rsidP="00F13EA0">
            <w:pPr>
              <w:adjustRightInd w:val="0"/>
              <w:contextualSpacing/>
              <w:jc w:val="both"/>
            </w:pPr>
            <w:r>
              <w:t>8</w:t>
            </w:r>
          </w:p>
        </w:tc>
        <w:tc>
          <w:tcPr>
            <w:tcW w:w="6351" w:type="dxa"/>
            <w:tcBorders>
              <w:top w:val="single" w:sz="4" w:space="0" w:color="000000"/>
              <w:left w:val="single" w:sz="4" w:space="0" w:color="000000"/>
              <w:bottom w:val="single" w:sz="4" w:space="0" w:color="000000"/>
              <w:right w:val="single" w:sz="4" w:space="0" w:color="000000"/>
            </w:tcBorders>
          </w:tcPr>
          <w:p w:rsidR="003203A4" w:rsidRDefault="003203A4" w:rsidP="00F13EA0">
            <w:pPr>
              <w:adjustRightInd w:val="0"/>
              <w:contextualSpacing/>
              <w:jc w:val="both"/>
            </w:pPr>
            <w:r>
              <w:t>Н.С.Гумилёв</w:t>
            </w:r>
          </w:p>
        </w:tc>
        <w:tc>
          <w:tcPr>
            <w:tcW w:w="2627" w:type="dxa"/>
            <w:tcBorders>
              <w:top w:val="single" w:sz="4" w:space="0" w:color="000000"/>
              <w:left w:val="single" w:sz="4" w:space="0" w:color="000000"/>
              <w:bottom w:val="single" w:sz="4" w:space="0" w:color="000000"/>
              <w:right w:val="single" w:sz="4" w:space="0" w:color="000000"/>
            </w:tcBorders>
          </w:tcPr>
          <w:p w:rsidR="003203A4" w:rsidRDefault="003203A4" w:rsidP="00F13EA0">
            <w:pPr>
              <w:adjustRightInd w:val="0"/>
              <w:contextualSpacing/>
              <w:jc w:val="center"/>
            </w:pPr>
            <w:r>
              <w:t>3</w:t>
            </w:r>
          </w:p>
        </w:tc>
      </w:tr>
      <w:tr w:rsidR="003203A4" w:rsidRPr="006744C8" w:rsidTr="00D46993">
        <w:tc>
          <w:tcPr>
            <w:tcW w:w="593" w:type="dxa"/>
            <w:tcBorders>
              <w:top w:val="single" w:sz="4" w:space="0" w:color="000000"/>
              <w:left w:val="single" w:sz="4" w:space="0" w:color="000000"/>
              <w:bottom w:val="single" w:sz="4" w:space="0" w:color="000000"/>
              <w:right w:val="single" w:sz="4" w:space="0" w:color="000000"/>
            </w:tcBorders>
          </w:tcPr>
          <w:p w:rsidR="003203A4" w:rsidRDefault="003203A4" w:rsidP="00F13EA0">
            <w:pPr>
              <w:adjustRightInd w:val="0"/>
              <w:contextualSpacing/>
              <w:jc w:val="both"/>
            </w:pPr>
            <w:r>
              <w:t>9</w:t>
            </w:r>
          </w:p>
        </w:tc>
        <w:tc>
          <w:tcPr>
            <w:tcW w:w="6351" w:type="dxa"/>
            <w:tcBorders>
              <w:top w:val="single" w:sz="4" w:space="0" w:color="000000"/>
              <w:left w:val="single" w:sz="4" w:space="0" w:color="000000"/>
              <w:bottom w:val="single" w:sz="4" w:space="0" w:color="000000"/>
              <w:right w:val="single" w:sz="4" w:space="0" w:color="000000"/>
            </w:tcBorders>
          </w:tcPr>
          <w:p w:rsidR="003203A4" w:rsidRDefault="003203A4" w:rsidP="00F13EA0">
            <w:pPr>
              <w:adjustRightInd w:val="0"/>
              <w:contextualSpacing/>
              <w:jc w:val="both"/>
            </w:pPr>
            <w:r>
              <w:t>А.А.Ахматова</w:t>
            </w:r>
          </w:p>
        </w:tc>
        <w:tc>
          <w:tcPr>
            <w:tcW w:w="2627" w:type="dxa"/>
            <w:tcBorders>
              <w:top w:val="single" w:sz="4" w:space="0" w:color="000000"/>
              <w:left w:val="single" w:sz="4" w:space="0" w:color="000000"/>
              <w:bottom w:val="single" w:sz="4" w:space="0" w:color="000000"/>
              <w:right w:val="single" w:sz="4" w:space="0" w:color="000000"/>
            </w:tcBorders>
          </w:tcPr>
          <w:p w:rsidR="003203A4" w:rsidRDefault="003203A4" w:rsidP="00F13EA0">
            <w:pPr>
              <w:adjustRightInd w:val="0"/>
              <w:contextualSpacing/>
              <w:jc w:val="center"/>
            </w:pPr>
            <w:r>
              <w:t>4</w:t>
            </w:r>
          </w:p>
        </w:tc>
      </w:tr>
      <w:tr w:rsidR="003203A4" w:rsidRPr="006744C8" w:rsidTr="00D46993">
        <w:tc>
          <w:tcPr>
            <w:tcW w:w="593" w:type="dxa"/>
            <w:tcBorders>
              <w:top w:val="single" w:sz="4" w:space="0" w:color="000000"/>
              <w:left w:val="single" w:sz="4" w:space="0" w:color="000000"/>
              <w:bottom w:val="single" w:sz="4" w:space="0" w:color="000000"/>
              <w:right w:val="single" w:sz="4" w:space="0" w:color="000000"/>
            </w:tcBorders>
          </w:tcPr>
          <w:p w:rsidR="003203A4" w:rsidRDefault="003203A4" w:rsidP="00F13EA0">
            <w:pPr>
              <w:adjustRightInd w:val="0"/>
              <w:contextualSpacing/>
              <w:jc w:val="both"/>
            </w:pPr>
            <w:r>
              <w:t>10</w:t>
            </w:r>
          </w:p>
        </w:tc>
        <w:tc>
          <w:tcPr>
            <w:tcW w:w="6351" w:type="dxa"/>
            <w:tcBorders>
              <w:top w:val="single" w:sz="4" w:space="0" w:color="000000"/>
              <w:left w:val="single" w:sz="4" w:space="0" w:color="000000"/>
              <w:bottom w:val="single" w:sz="4" w:space="0" w:color="000000"/>
              <w:right w:val="single" w:sz="4" w:space="0" w:color="000000"/>
            </w:tcBorders>
          </w:tcPr>
          <w:p w:rsidR="003203A4" w:rsidRDefault="003203A4" w:rsidP="00F13EA0">
            <w:pPr>
              <w:adjustRightInd w:val="0"/>
              <w:contextualSpacing/>
              <w:jc w:val="both"/>
            </w:pPr>
            <w:r>
              <w:t>М.И.Цветаева</w:t>
            </w:r>
          </w:p>
        </w:tc>
        <w:tc>
          <w:tcPr>
            <w:tcW w:w="2627" w:type="dxa"/>
            <w:tcBorders>
              <w:top w:val="single" w:sz="4" w:space="0" w:color="000000"/>
              <w:left w:val="single" w:sz="4" w:space="0" w:color="000000"/>
              <w:bottom w:val="single" w:sz="4" w:space="0" w:color="000000"/>
              <w:right w:val="single" w:sz="4" w:space="0" w:color="000000"/>
            </w:tcBorders>
          </w:tcPr>
          <w:p w:rsidR="003203A4" w:rsidRDefault="003203A4" w:rsidP="00F13EA0">
            <w:pPr>
              <w:adjustRightInd w:val="0"/>
              <w:contextualSpacing/>
              <w:jc w:val="center"/>
            </w:pPr>
            <w:r>
              <w:t>4</w:t>
            </w:r>
          </w:p>
        </w:tc>
      </w:tr>
      <w:tr w:rsidR="00D46993" w:rsidRPr="006744C8" w:rsidTr="00D46993">
        <w:tc>
          <w:tcPr>
            <w:tcW w:w="593"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both"/>
            </w:pPr>
          </w:p>
        </w:tc>
        <w:tc>
          <w:tcPr>
            <w:tcW w:w="6351" w:type="dxa"/>
            <w:tcBorders>
              <w:top w:val="single" w:sz="4" w:space="0" w:color="000000"/>
              <w:left w:val="single" w:sz="4" w:space="0" w:color="000000"/>
              <w:bottom w:val="single" w:sz="4" w:space="0" w:color="000000"/>
              <w:right w:val="single" w:sz="4" w:space="0" w:color="000000"/>
            </w:tcBorders>
          </w:tcPr>
          <w:p w:rsidR="00D46993" w:rsidRPr="006744C8" w:rsidRDefault="00D46993" w:rsidP="00483369">
            <w:pPr>
              <w:adjustRightInd w:val="0"/>
              <w:contextualSpacing/>
            </w:pPr>
            <w:r w:rsidRPr="006744C8">
              <w:t>Октябрьская  революция и  литературный  процесс    20-х  годов</w:t>
            </w:r>
            <w:r w:rsidR="00483369">
              <w:t xml:space="preserve">                                                    </w:t>
            </w:r>
            <w:r w:rsidR="00483369" w:rsidRPr="00483369">
              <w:rPr>
                <w:b/>
              </w:rPr>
              <w:t>(14 ч)</w:t>
            </w:r>
          </w:p>
        </w:tc>
        <w:tc>
          <w:tcPr>
            <w:tcW w:w="2627"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center"/>
            </w:pPr>
          </w:p>
        </w:tc>
      </w:tr>
      <w:tr w:rsidR="00483369" w:rsidRPr="006744C8" w:rsidTr="00D46993">
        <w:tc>
          <w:tcPr>
            <w:tcW w:w="593" w:type="dxa"/>
            <w:tcBorders>
              <w:top w:val="single" w:sz="4" w:space="0" w:color="000000"/>
              <w:left w:val="single" w:sz="4" w:space="0" w:color="000000"/>
              <w:bottom w:val="single" w:sz="4" w:space="0" w:color="000000"/>
              <w:right w:val="single" w:sz="4" w:space="0" w:color="000000"/>
            </w:tcBorders>
          </w:tcPr>
          <w:p w:rsidR="00483369" w:rsidRPr="006744C8" w:rsidRDefault="00483369" w:rsidP="00F13EA0">
            <w:pPr>
              <w:adjustRightInd w:val="0"/>
              <w:contextualSpacing/>
              <w:jc w:val="both"/>
            </w:pPr>
            <w:r>
              <w:t>11</w:t>
            </w:r>
          </w:p>
        </w:tc>
        <w:tc>
          <w:tcPr>
            <w:tcW w:w="6351" w:type="dxa"/>
            <w:tcBorders>
              <w:top w:val="single" w:sz="4" w:space="0" w:color="000000"/>
              <w:left w:val="single" w:sz="4" w:space="0" w:color="000000"/>
              <w:bottom w:val="single" w:sz="4" w:space="0" w:color="000000"/>
              <w:right w:val="single" w:sz="4" w:space="0" w:color="000000"/>
            </w:tcBorders>
          </w:tcPr>
          <w:p w:rsidR="00483369" w:rsidRPr="006744C8" w:rsidRDefault="00483369" w:rsidP="00483369">
            <w:pPr>
              <w:adjustRightInd w:val="0"/>
              <w:contextualSpacing/>
            </w:pPr>
            <w:r>
              <w:t>В.В.Маяковский</w:t>
            </w:r>
          </w:p>
        </w:tc>
        <w:tc>
          <w:tcPr>
            <w:tcW w:w="2627" w:type="dxa"/>
            <w:tcBorders>
              <w:top w:val="single" w:sz="4" w:space="0" w:color="000000"/>
              <w:left w:val="single" w:sz="4" w:space="0" w:color="000000"/>
              <w:bottom w:val="single" w:sz="4" w:space="0" w:color="000000"/>
              <w:right w:val="single" w:sz="4" w:space="0" w:color="000000"/>
            </w:tcBorders>
          </w:tcPr>
          <w:p w:rsidR="00483369" w:rsidRPr="006744C8" w:rsidRDefault="00483369" w:rsidP="00F13EA0">
            <w:pPr>
              <w:adjustRightInd w:val="0"/>
              <w:contextualSpacing/>
              <w:jc w:val="center"/>
            </w:pPr>
            <w:r>
              <w:t>7</w:t>
            </w:r>
          </w:p>
        </w:tc>
      </w:tr>
      <w:tr w:rsidR="00483369" w:rsidRPr="006744C8" w:rsidTr="00D46993">
        <w:tc>
          <w:tcPr>
            <w:tcW w:w="593" w:type="dxa"/>
            <w:tcBorders>
              <w:top w:val="single" w:sz="4" w:space="0" w:color="000000"/>
              <w:left w:val="single" w:sz="4" w:space="0" w:color="000000"/>
              <w:bottom w:val="single" w:sz="4" w:space="0" w:color="000000"/>
              <w:right w:val="single" w:sz="4" w:space="0" w:color="000000"/>
            </w:tcBorders>
          </w:tcPr>
          <w:p w:rsidR="00483369" w:rsidRDefault="00483369" w:rsidP="00F13EA0">
            <w:pPr>
              <w:adjustRightInd w:val="0"/>
              <w:contextualSpacing/>
              <w:jc w:val="both"/>
            </w:pPr>
            <w:r>
              <w:t>12</w:t>
            </w:r>
          </w:p>
        </w:tc>
        <w:tc>
          <w:tcPr>
            <w:tcW w:w="6351" w:type="dxa"/>
            <w:tcBorders>
              <w:top w:val="single" w:sz="4" w:space="0" w:color="000000"/>
              <w:left w:val="single" w:sz="4" w:space="0" w:color="000000"/>
              <w:bottom w:val="single" w:sz="4" w:space="0" w:color="000000"/>
              <w:right w:val="single" w:sz="4" w:space="0" w:color="000000"/>
            </w:tcBorders>
          </w:tcPr>
          <w:p w:rsidR="00483369" w:rsidRDefault="00483369" w:rsidP="00483369">
            <w:pPr>
              <w:adjustRightInd w:val="0"/>
              <w:contextualSpacing/>
            </w:pPr>
            <w:r>
              <w:t>С.А.Есенин</w:t>
            </w:r>
          </w:p>
        </w:tc>
        <w:tc>
          <w:tcPr>
            <w:tcW w:w="2627" w:type="dxa"/>
            <w:tcBorders>
              <w:top w:val="single" w:sz="4" w:space="0" w:color="000000"/>
              <w:left w:val="single" w:sz="4" w:space="0" w:color="000000"/>
              <w:bottom w:val="single" w:sz="4" w:space="0" w:color="000000"/>
              <w:right w:val="single" w:sz="4" w:space="0" w:color="000000"/>
            </w:tcBorders>
          </w:tcPr>
          <w:p w:rsidR="00483369" w:rsidRDefault="00483369" w:rsidP="00F13EA0">
            <w:pPr>
              <w:adjustRightInd w:val="0"/>
              <w:contextualSpacing/>
              <w:jc w:val="center"/>
            </w:pPr>
            <w:r>
              <w:t>7</w:t>
            </w:r>
          </w:p>
        </w:tc>
      </w:tr>
      <w:tr w:rsidR="00D46993" w:rsidRPr="006744C8" w:rsidTr="00D46993">
        <w:tc>
          <w:tcPr>
            <w:tcW w:w="593"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both"/>
            </w:pPr>
          </w:p>
        </w:tc>
        <w:tc>
          <w:tcPr>
            <w:tcW w:w="6351"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r w:rsidRPr="006744C8">
              <w:t>Литературный процесс 30-х — начала 40-х годов</w:t>
            </w:r>
            <w:r w:rsidR="00483369">
              <w:t xml:space="preserve"> </w:t>
            </w:r>
            <w:r w:rsidR="00483369" w:rsidRPr="00483369">
              <w:rPr>
                <w:b/>
              </w:rPr>
              <w:t>(24ч)</w:t>
            </w:r>
          </w:p>
        </w:tc>
        <w:tc>
          <w:tcPr>
            <w:tcW w:w="2627"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center"/>
            </w:pPr>
          </w:p>
        </w:tc>
      </w:tr>
      <w:tr w:rsidR="00483369" w:rsidRPr="006744C8" w:rsidTr="00D46993">
        <w:tc>
          <w:tcPr>
            <w:tcW w:w="593" w:type="dxa"/>
            <w:tcBorders>
              <w:top w:val="single" w:sz="4" w:space="0" w:color="000000"/>
              <w:left w:val="single" w:sz="4" w:space="0" w:color="000000"/>
              <w:bottom w:val="single" w:sz="4" w:space="0" w:color="000000"/>
              <w:right w:val="single" w:sz="4" w:space="0" w:color="000000"/>
            </w:tcBorders>
          </w:tcPr>
          <w:p w:rsidR="00483369" w:rsidRPr="006744C8" w:rsidRDefault="00483369" w:rsidP="00F13EA0">
            <w:pPr>
              <w:adjustRightInd w:val="0"/>
              <w:contextualSpacing/>
              <w:jc w:val="both"/>
            </w:pPr>
            <w:r>
              <w:t>13</w:t>
            </w:r>
          </w:p>
        </w:tc>
        <w:tc>
          <w:tcPr>
            <w:tcW w:w="6351" w:type="dxa"/>
            <w:tcBorders>
              <w:top w:val="single" w:sz="4" w:space="0" w:color="000000"/>
              <w:left w:val="single" w:sz="4" w:space="0" w:color="000000"/>
              <w:bottom w:val="single" w:sz="4" w:space="0" w:color="000000"/>
              <w:right w:val="single" w:sz="4" w:space="0" w:color="000000"/>
            </w:tcBorders>
          </w:tcPr>
          <w:p w:rsidR="00483369" w:rsidRPr="006744C8" w:rsidRDefault="00483369" w:rsidP="00F13EA0">
            <w:r>
              <w:t xml:space="preserve">А.Н.Толстой </w:t>
            </w:r>
          </w:p>
        </w:tc>
        <w:tc>
          <w:tcPr>
            <w:tcW w:w="2627" w:type="dxa"/>
            <w:tcBorders>
              <w:top w:val="single" w:sz="4" w:space="0" w:color="000000"/>
              <w:left w:val="single" w:sz="4" w:space="0" w:color="000000"/>
              <w:bottom w:val="single" w:sz="4" w:space="0" w:color="000000"/>
              <w:right w:val="single" w:sz="4" w:space="0" w:color="000000"/>
            </w:tcBorders>
          </w:tcPr>
          <w:p w:rsidR="00483369" w:rsidRPr="006744C8" w:rsidRDefault="00483369" w:rsidP="00F13EA0">
            <w:pPr>
              <w:adjustRightInd w:val="0"/>
              <w:contextualSpacing/>
              <w:jc w:val="center"/>
            </w:pPr>
            <w:r>
              <w:t>2</w:t>
            </w:r>
          </w:p>
        </w:tc>
      </w:tr>
      <w:tr w:rsidR="00483369" w:rsidRPr="006744C8" w:rsidTr="00D46993">
        <w:tc>
          <w:tcPr>
            <w:tcW w:w="593" w:type="dxa"/>
            <w:tcBorders>
              <w:top w:val="single" w:sz="4" w:space="0" w:color="000000"/>
              <w:left w:val="single" w:sz="4" w:space="0" w:color="000000"/>
              <w:bottom w:val="single" w:sz="4" w:space="0" w:color="000000"/>
              <w:right w:val="single" w:sz="4" w:space="0" w:color="000000"/>
            </w:tcBorders>
          </w:tcPr>
          <w:p w:rsidR="00483369" w:rsidRPr="006744C8" w:rsidRDefault="00483369" w:rsidP="00F13EA0">
            <w:pPr>
              <w:adjustRightInd w:val="0"/>
              <w:contextualSpacing/>
              <w:jc w:val="both"/>
            </w:pPr>
            <w:r>
              <w:t>14</w:t>
            </w:r>
          </w:p>
        </w:tc>
        <w:tc>
          <w:tcPr>
            <w:tcW w:w="6351" w:type="dxa"/>
            <w:tcBorders>
              <w:top w:val="single" w:sz="4" w:space="0" w:color="000000"/>
              <w:left w:val="single" w:sz="4" w:space="0" w:color="000000"/>
              <w:bottom w:val="single" w:sz="4" w:space="0" w:color="000000"/>
              <w:right w:val="single" w:sz="4" w:space="0" w:color="000000"/>
            </w:tcBorders>
          </w:tcPr>
          <w:p w:rsidR="00483369" w:rsidRPr="006744C8" w:rsidRDefault="00483369" w:rsidP="00F13EA0">
            <w:r>
              <w:t>М.А.Шолохов</w:t>
            </w:r>
          </w:p>
        </w:tc>
        <w:tc>
          <w:tcPr>
            <w:tcW w:w="2627" w:type="dxa"/>
            <w:tcBorders>
              <w:top w:val="single" w:sz="4" w:space="0" w:color="000000"/>
              <w:left w:val="single" w:sz="4" w:space="0" w:color="000000"/>
              <w:bottom w:val="single" w:sz="4" w:space="0" w:color="000000"/>
              <w:right w:val="single" w:sz="4" w:space="0" w:color="000000"/>
            </w:tcBorders>
          </w:tcPr>
          <w:p w:rsidR="00483369" w:rsidRPr="006744C8" w:rsidRDefault="00483369" w:rsidP="00F13EA0">
            <w:pPr>
              <w:adjustRightInd w:val="0"/>
              <w:contextualSpacing/>
              <w:jc w:val="center"/>
            </w:pPr>
            <w:r>
              <w:t>9</w:t>
            </w:r>
          </w:p>
        </w:tc>
      </w:tr>
      <w:tr w:rsidR="00483369" w:rsidRPr="006744C8" w:rsidTr="00D46993">
        <w:tc>
          <w:tcPr>
            <w:tcW w:w="593" w:type="dxa"/>
            <w:tcBorders>
              <w:top w:val="single" w:sz="4" w:space="0" w:color="000000"/>
              <w:left w:val="single" w:sz="4" w:space="0" w:color="000000"/>
              <w:bottom w:val="single" w:sz="4" w:space="0" w:color="000000"/>
              <w:right w:val="single" w:sz="4" w:space="0" w:color="000000"/>
            </w:tcBorders>
          </w:tcPr>
          <w:p w:rsidR="00483369" w:rsidRDefault="00483369" w:rsidP="00F13EA0">
            <w:pPr>
              <w:adjustRightInd w:val="0"/>
              <w:contextualSpacing/>
              <w:jc w:val="both"/>
            </w:pPr>
            <w:r>
              <w:t>17</w:t>
            </w:r>
          </w:p>
        </w:tc>
        <w:tc>
          <w:tcPr>
            <w:tcW w:w="6351" w:type="dxa"/>
            <w:tcBorders>
              <w:top w:val="single" w:sz="4" w:space="0" w:color="000000"/>
              <w:left w:val="single" w:sz="4" w:space="0" w:color="000000"/>
              <w:bottom w:val="single" w:sz="4" w:space="0" w:color="000000"/>
              <w:right w:val="single" w:sz="4" w:space="0" w:color="000000"/>
            </w:tcBorders>
          </w:tcPr>
          <w:p w:rsidR="00483369" w:rsidRDefault="00483369" w:rsidP="00F13EA0">
            <w:r>
              <w:t>М.А.Булгаков</w:t>
            </w:r>
          </w:p>
        </w:tc>
        <w:tc>
          <w:tcPr>
            <w:tcW w:w="2627" w:type="dxa"/>
            <w:tcBorders>
              <w:top w:val="single" w:sz="4" w:space="0" w:color="000000"/>
              <w:left w:val="single" w:sz="4" w:space="0" w:color="000000"/>
              <w:bottom w:val="single" w:sz="4" w:space="0" w:color="000000"/>
              <w:right w:val="single" w:sz="4" w:space="0" w:color="000000"/>
            </w:tcBorders>
          </w:tcPr>
          <w:p w:rsidR="00483369" w:rsidRDefault="00483369" w:rsidP="00F13EA0">
            <w:pPr>
              <w:adjustRightInd w:val="0"/>
              <w:contextualSpacing/>
              <w:jc w:val="center"/>
            </w:pPr>
            <w:r>
              <w:t>7</w:t>
            </w:r>
          </w:p>
        </w:tc>
      </w:tr>
      <w:tr w:rsidR="002C5462" w:rsidRPr="006744C8" w:rsidTr="00D46993">
        <w:tc>
          <w:tcPr>
            <w:tcW w:w="593" w:type="dxa"/>
            <w:tcBorders>
              <w:top w:val="single" w:sz="4" w:space="0" w:color="000000"/>
              <w:left w:val="single" w:sz="4" w:space="0" w:color="000000"/>
              <w:bottom w:val="single" w:sz="4" w:space="0" w:color="000000"/>
              <w:right w:val="single" w:sz="4" w:space="0" w:color="000000"/>
            </w:tcBorders>
          </w:tcPr>
          <w:p w:rsidR="002C5462" w:rsidRDefault="002C5462" w:rsidP="00F13EA0">
            <w:pPr>
              <w:adjustRightInd w:val="0"/>
              <w:contextualSpacing/>
              <w:jc w:val="both"/>
            </w:pPr>
            <w:r>
              <w:t>18</w:t>
            </w:r>
          </w:p>
        </w:tc>
        <w:tc>
          <w:tcPr>
            <w:tcW w:w="6351" w:type="dxa"/>
            <w:tcBorders>
              <w:top w:val="single" w:sz="4" w:space="0" w:color="000000"/>
              <w:left w:val="single" w:sz="4" w:space="0" w:color="000000"/>
              <w:bottom w:val="single" w:sz="4" w:space="0" w:color="000000"/>
              <w:right w:val="single" w:sz="4" w:space="0" w:color="000000"/>
            </w:tcBorders>
          </w:tcPr>
          <w:p w:rsidR="002C5462" w:rsidRDefault="002C5462" w:rsidP="00F13EA0">
            <w:r>
              <w:t>Б.Л.Пастернак</w:t>
            </w:r>
          </w:p>
        </w:tc>
        <w:tc>
          <w:tcPr>
            <w:tcW w:w="2627" w:type="dxa"/>
            <w:tcBorders>
              <w:top w:val="single" w:sz="4" w:space="0" w:color="000000"/>
              <w:left w:val="single" w:sz="4" w:space="0" w:color="000000"/>
              <w:bottom w:val="single" w:sz="4" w:space="0" w:color="000000"/>
              <w:right w:val="single" w:sz="4" w:space="0" w:color="000000"/>
            </w:tcBorders>
          </w:tcPr>
          <w:p w:rsidR="002C5462" w:rsidRDefault="002C5462" w:rsidP="00F13EA0">
            <w:pPr>
              <w:adjustRightInd w:val="0"/>
              <w:contextualSpacing/>
              <w:jc w:val="center"/>
            </w:pPr>
            <w:r>
              <w:t>3</w:t>
            </w:r>
          </w:p>
        </w:tc>
      </w:tr>
      <w:tr w:rsidR="002C5462" w:rsidRPr="006744C8" w:rsidTr="00D46993">
        <w:tc>
          <w:tcPr>
            <w:tcW w:w="593" w:type="dxa"/>
            <w:tcBorders>
              <w:top w:val="single" w:sz="4" w:space="0" w:color="000000"/>
              <w:left w:val="single" w:sz="4" w:space="0" w:color="000000"/>
              <w:bottom w:val="single" w:sz="4" w:space="0" w:color="000000"/>
              <w:right w:val="single" w:sz="4" w:space="0" w:color="000000"/>
            </w:tcBorders>
          </w:tcPr>
          <w:p w:rsidR="002C5462" w:rsidRDefault="002C5462" w:rsidP="00F13EA0">
            <w:pPr>
              <w:adjustRightInd w:val="0"/>
              <w:contextualSpacing/>
              <w:jc w:val="both"/>
            </w:pPr>
            <w:r>
              <w:t>19</w:t>
            </w:r>
          </w:p>
        </w:tc>
        <w:tc>
          <w:tcPr>
            <w:tcW w:w="6351" w:type="dxa"/>
            <w:tcBorders>
              <w:top w:val="single" w:sz="4" w:space="0" w:color="000000"/>
              <w:left w:val="single" w:sz="4" w:space="0" w:color="000000"/>
              <w:bottom w:val="single" w:sz="4" w:space="0" w:color="000000"/>
              <w:right w:val="single" w:sz="4" w:space="0" w:color="000000"/>
            </w:tcBorders>
          </w:tcPr>
          <w:p w:rsidR="002C5462" w:rsidRDefault="002C5462" w:rsidP="00F13EA0">
            <w:r>
              <w:t>А.П.Платонов</w:t>
            </w:r>
          </w:p>
        </w:tc>
        <w:tc>
          <w:tcPr>
            <w:tcW w:w="2627" w:type="dxa"/>
            <w:tcBorders>
              <w:top w:val="single" w:sz="4" w:space="0" w:color="000000"/>
              <w:left w:val="single" w:sz="4" w:space="0" w:color="000000"/>
              <w:bottom w:val="single" w:sz="4" w:space="0" w:color="000000"/>
              <w:right w:val="single" w:sz="4" w:space="0" w:color="000000"/>
            </w:tcBorders>
          </w:tcPr>
          <w:p w:rsidR="002C5462" w:rsidRDefault="002C5462" w:rsidP="00F13EA0">
            <w:pPr>
              <w:adjustRightInd w:val="0"/>
              <w:contextualSpacing/>
              <w:jc w:val="center"/>
            </w:pPr>
            <w:r>
              <w:t>3</w:t>
            </w:r>
          </w:p>
        </w:tc>
      </w:tr>
      <w:tr w:rsidR="00D46993" w:rsidRPr="006744C8" w:rsidTr="00D46993">
        <w:tc>
          <w:tcPr>
            <w:tcW w:w="593"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both"/>
            </w:pPr>
          </w:p>
        </w:tc>
        <w:tc>
          <w:tcPr>
            <w:tcW w:w="6351"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r w:rsidRPr="006744C8">
              <w:t>Литература  периода Великой  Отечественной  войны</w:t>
            </w:r>
            <w:r w:rsidR="002C5462">
              <w:t xml:space="preserve"> </w:t>
            </w:r>
            <w:r w:rsidR="002C5462" w:rsidRPr="00947856">
              <w:rPr>
                <w:b/>
              </w:rPr>
              <w:t>(4ч)</w:t>
            </w:r>
          </w:p>
        </w:tc>
        <w:tc>
          <w:tcPr>
            <w:tcW w:w="2627"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center"/>
            </w:pPr>
          </w:p>
        </w:tc>
      </w:tr>
      <w:tr w:rsidR="002C5462" w:rsidRPr="006744C8" w:rsidTr="00D46993">
        <w:tc>
          <w:tcPr>
            <w:tcW w:w="593" w:type="dxa"/>
            <w:tcBorders>
              <w:top w:val="single" w:sz="4" w:space="0" w:color="000000"/>
              <w:left w:val="single" w:sz="4" w:space="0" w:color="000000"/>
              <w:bottom w:val="single" w:sz="4" w:space="0" w:color="000000"/>
              <w:right w:val="single" w:sz="4" w:space="0" w:color="000000"/>
            </w:tcBorders>
          </w:tcPr>
          <w:p w:rsidR="002C5462" w:rsidRDefault="002C5462" w:rsidP="00F13EA0">
            <w:pPr>
              <w:adjustRightInd w:val="0"/>
              <w:contextualSpacing/>
              <w:jc w:val="both"/>
            </w:pPr>
            <w:r>
              <w:t>20</w:t>
            </w:r>
          </w:p>
        </w:tc>
        <w:tc>
          <w:tcPr>
            <w:tcW w:w="6351" w:type="dxa"/>
            <w:tcBorders>
              <w:top w:val="single" w:sz="4" w:space="0" w:color="000000"/>
              <w:left w:val="single" w:sz="4" w:space="0" w:color="000000"/>
              <w:bottom w:val="single" w:sz="4" w:space="0" w:color="000000"/>
              <w:right w:val="single" w:sz="4" w:space="0" w:color="000000"/>
            </w:tcBorders>
          </w:tcPr>
          <w:p w:rsidR="002C5462" w:rsidRPr="006744C8" w:rsidRDefault="002C5462" w:rsidP="00F13EA0">
            <w:r>
              <w:t>А.Т.Твардовский</w:t>
            </w:r>
          </w:p>
        </w:tc>
        <w:tc>
          <w:tcPr>
            <w:tcW w:w="2627" w:type="dxa"/>
            <w:tcBorders>
              <w:top w:val="single" w:sz="4" w:space="0" w:color="000000"/>
              <w:left w:val="single" w:sz="4" w:space="0" w:color="000000"/>
              <w:bottom w:val="single" w:sz="4" w:space="0" w:color="000000"/>
              <w:right w:val="single" w:sz="4" w:space="0" w:color="000000"/>
            </w:tcBorders>
          </w:tcPr>
          <w:p w:rsidR="002C5462" w:rsidRDefault="002C5462" w:rsidP="00F13EA0">
            <w:pPr>
              <w:adjustRightInd w:val="0"/>
              <w:contextualSpacing/>
              <w:jc w:val="center"/>
            </w:pPr>
            <w:r>
              <w:t>4</w:t>
            </w:r>
          </w:p>
        </w:tc>
      </w:tr>
      <w:tr w:rsidR="00D46993" w:rsidRPr="006744C8" w:rsidTr="00D46993">
        <w:tc>
          <w:tcPr>
            <w:tcW w:w="593"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both"/>
            </w:pPr>
          </w:p>
        </w:tc>
        <w:tc>
          <w:tcPr>
            <w:tcW w:w="6351"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r w:rsidRPr="006744C8">
              <w:t>Литературный  процесс  50 — 80-х  годов</w:t>
            </w:r>
            <w:r w:rsidR="002C5462">
              <w:t xml:space="preserve"> </w:t>
            </w:r>
            <w:r w:rsidR="002C5462" w:rsidRPr="002C5462">
              <w:rPr>
                <w:b/>
              </w:rPr>
              <w:t>(18 ч)</w:t>
            </w:r>
          </w:p>
        </w:tc>
        <w:tc>
          <w:tcPr>
            <w:tcW w:w="2627"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center"/>
            </w:pPr>
          </w:p>
        </w:tc>
      </w:tr>
      <w:tr w:rsidR="002C5462" w:rsidRPr="006744C8" w:rsidTr="00D46993">
        <w:tc>
          <w:tcPr>
            <w:tcW w:w="593" w:type="dxa"/>
            <w:tcBorders>
              <w:top w:val="single" w:sz="4" w:space="0" w:color="000000"/>
              <w:left w:val="single" w:sz="4" w:space="0" w:color="000000"/>
              <w:bottom w:val="single" w:sz="4" w:space="0" w:color="000000"/>
              <w:right w:val="single" w:sz="4" w:space="0" w:color="000000"/>
            </w:tcBorders>
          </w:tcPr>
          <w:p w:rsidR="002C5462" w:rsidRPr="006744C8" w:rsidRDefault="002C5462" w:rsidP="00F13EA0">
            <w:pPr>
              <w:adjustRightInd w:val="0"/>
              <w:contextualSpacing/>
              <w:jc w:val="both"/>
            </w:pPr>
            <w:r>
              <w:t>21</w:t>
            </w:r>
          </w:p>
        </w:tc>
        <w:tc>
          <w:tcPr>
            <w:tcW w:w="6351" w:type="dxa"/>
            <w:tcBorders>
              <w:top w:val="single" w:sz="4" w:space="0" w:color="000000"/>
              <w:left w:val="single" w:sz="4" w:space="0" w:color="000000"/>
              <w:bottom w:val="single" w:sz="4" w:space="0" w:color="000000"/>
              <w:right w:val="single" w:sz="4" w:space="0" w:color="000000"/>
            </w:tcBorders>
          </w:tcPr>
          <w:p w:rsidR="002C5462" w:rsidRPr="006744C8" w:rsidRDefault="002C5462" w:rsidP="00F13EA0">
            <w:r>
              <w:t xml:space="preserve">В.М.Шукшин </w:t>
            </w:r>
          </w:p>
        </w:tc>
        <w:tc>
          <w:tcPr>
            <w:tcW w:w="2627" w:type="dxa"/>
            <w:tcBorders>
              <w:top w:val="single" w:sz="4" w:space="0" w:color="000000"/>
              <w:left w:val="single" w:sz="4" w:space="0" w:color="000000"/>
              <w:bottom w:val="single" w:sz="4" w:space="0" w:color="000000"/>
              <w:right w:val="single" w:sz="4" w:space="0" w:color="000000"/>
            </w:tcBorders>
          </w:tcPr>
          <w:p w:rsidR="002C5462" w:rsidRPr="006744C8" w:rsidRDefault="002C5462" w:rsidP="00F13EA0">
            <w:pPr>
              <w:adjustRightInd w:val="0"/>
              <w:contextualSpacing/>
              <w:jc w:val="center"/>
            </w:pPr>
            <w:r>
              <w:t>4</w:t>
            </w:r>
          </w:p>
        </w:tc>
      </w:tr>
      <w:tr w:rsidR="002C5462" w:rsidRPr="006744C8" w:rsidTr="00D46993">
        <w:tc>
          <w:tcPr>
            <w:tcW w:w="593" w:type="dxa"/>
            <w:tcBorders>
              <w:top w:val="single" w:sz="4" w:space="0" w:color="000000"/>
              <w:left w:val="single" w:sz="4" w:space="0" w:color="000000"/>
              <w:bottom w:val="single" w:sz="4" w:space="0" w:color="000000"/>
              <w:right w:val="single" w:sz="4" w:space="0" w:color="000000"/>
            </w:tcBorders>
          </w:tcPr>
          <w:p w:rsidR="002C5462" w:rsidRPr="006744C8" w:rsidRDefault="002C5462" w:rsidP="00F13EA0">
            <w:pPr>
              <w:adjustRightInd w:val="0"/>
              <w:contextualSpacing/>
              <w:jc w:val="both"/>
            </w:pPr>
            <w:r>
              <w:t>22</w:t>
            </w:r>
          </w:p>
        </w:tc>
        <w:tc>
          <w:tcPr>
            <w:tcW w:w="6351" w:type="dxa"/>
            <w:tcBorders>
              <w:top w:val="single" w:sz="4" w:space="0" w:color="000000"/>
              <w:left w:val="single" w:sz="4" w:space="0" w:color="000000"/>
              <w:bottom w:val="single" w:sz="4" w:space="0" w:color="000000"/>
              <w:right w:val="single" w:sz="4" w:space="0" w:color="000000"/>
            </w:tcBorders>
          </w:tcPr>
          <w:p w:rsidR="002C5462" w:rsidRPr="006744C8" w:rsidRDefault="002C5462" w:rsidP="00F13EA0">
            <w:r>
              <w:t>Н.М.Рубцов</w:t>
            </w:r>
          </w:p>
        </w:tc>
        <w:tc>
          <w:tcPr>
            <w:tcW w:w="2627" w:type="dxa"/>
            <w:tcBorders>
              <w:top w:val="single" w:sz="4" w:space="0" w:color="000000"/>
              <w:left w:val="single" w:sz="4" w:space="0" w:color="000000"/>
              <w:bottom w:val="single" w:sz="4" w:space="0" w:color="000000"/>
              <w:right w:val="single" w:sz="4" w:space="0" w:color="000000"/>
            </w:tcBorders>
          </w:tcPr>
          <w:p w:rsidR="002C5462" w:rsidRPr="006744C8" w:rsidRDefault="002C5462" w:rsidP="00F13EA0">
            <w:pPr>
              <w:adjustRightInd w:val="0"/>
              <w:contextualSpacing/>
              <w:jc w:val="center"/>
            </w:pPr>
            <w:r>
              <w:t>2</w:t>
            </w:r>
          </w:p>
        </w:tc>
      </w:tr>
      <w:tr w:rsidR="002C5462" w:rsidRPr="006744C8" w:rsidTr="00D46993">
        <w:tc>
          <w:tcPr>
            <w:tcW w:w="593" w:type="dxa"/>
            <w:tcBorders>
              <w:top w:val="single" w:sz="4" w:space="0" w:color="000000"/>
              <w:left w:val="single" w:sz="4" w:space="0" w:color="000000"/>
              <w:bottom w:val="single" w:sz="4" w:space="0" w:color="000000"/>
              <w:right w:val="single" w:sz="4" w:space="0" w:color="000000"/>
            </w:tcBorders>
          </w:tcPr>
          <w:p w:rsidR="002C5462" w:rsidRDefault="002C5462" w:rsidP="00F13EA0">
            <w:pPr>
              <w:adjustRightInd w:val="0"/>
              <w:contextualSpacing/>
              <w:jc w:val="both"/>
            </w:pPr>
            <w:r>
              <w:t>23</w:t>
            </w:r>
          </w:p>
        </w:tc>
        <w:tc>
          <w:tcPr>
            <w:tcW w:w="6351" w:type="dxa"/>
            <w:tcBorders>
              <w:top w:val="single" w:sz="4" w:space="0" w:color="000000"/>
              <w:left w:val="single" w:sz="4" w:space="0" w:color="000000"/>
              <w:bottom w:val="single" w:sz="4" w:space="0" w:color="000000"/>
              <w:right w:val="single" w:sz="4" w:space="0" w:color="000000"/>
            </w:tcBorders>
          </w:tcPr>
          <w:p w:rsidR="002C5462" w:rsidRDefault="002C5462" w:rsidP="00F13EA0">
            <w:r>
              <w:t>В.П.Астафьев</w:t>
            </w:r>
          </w:p>
        </w:tc>
        <w:tc>
          <w:tcPr>
            <w:tcW w:w="2627" w:type="dxa"/>
            <w:tcBorders>
              <w:top w:val="single" w:sz="4" w:space="0" w:color="000000"/>
              <w:left w:val="single" w:sz="4" w:space="0" w:color="000000"/>
              <w:bottom w:val="single" w:sz="4" w:space="0" w:color="000000"/>
              <w:right w:val="single" w:sz="4" w:space="0" w:color="000000"/>
            </w:tcBorders>
          </w:tcPr>
          <w:p w:rsidR="002C5462" w:rsidRDefault="002C5462" w:rsidP="00F13EA0">
            <w:pPr>
              <w:adjustRightInd w:val="0"/>
              <w:contextualSpacing/>
              <w:jc w:val="center"/>
            </w:pPr>
            <w:r>
              <w:t>4</w:t>
            </w:r>
          </w:p>
        </w:tc>
      </w:tr>
      <w:tr w:rsidR="002C5462" w:rsidRPr="006744C8" w:rsidTr="00D46993">
        <w:tc>
          <w:tcPr>
            <w:tcW w:w="593" w:type="dxa"/>
            <w:tcBorders>
              <w:top w:val="single" w:sz="4" w:space="0" w:color="000000"/>
              <w:left w:val="single" w:sz="4" w:space="0" w:color="000000"/>
              <w:bottom w:val="single" w:sz="4" w:space="0" w:color="000000"/>
              <w:right w:val="single" w:sz="4" w:space="0" w:color="000000"/>
            </w:tcBorders>
          </w:tcPr>
          <w:p w:rsidR="002C5462" w:rsidRDefault="002C5462" w:rsidP="00F13EA0">
            <w:pPr>
              <w:adjustRightInd w:val="0"/>
              <w:contextualSpacing/>
              <w:jc w:val="both"/>
            </w:pPr>
            <w:r>
              <w:t>24</w:t>
            </w:r>
          </w:p>
        </w:tc>
        <w:tc>
          <w:tcPr>
            <w:tcW w:w="6351" w:type="dxa"/>
            <w:tcBorders>
              <w:top w:val="single" w:sz="4" w:space="0" w:color="000000"/>
              <w:left w:val="single" w:sz="4" w:space="0" w:color="000000"/>
              <w:bottom w:val="single" w:sz="4" w:space="0" w:color="000000"/>
              <w:right w:val="single" w:sz="4" w:space="0" w:color="000000"/>
            </w:tcBorders>
          </w:tcPr>
          <w:p w:rsidR="002C5462" w:rsidRDefault="002C5462" w:rsidP="00F13EA0">
            <w:r>
              <w:t>В.Г.Распутин</w:t>
            </w:r>
          </w:p>
        </w:tc>
        <w:tc>
          <w:tcPr>
            <w:tcW w:w="2627" w:type="dxa"/>
            <w:tcBorders>
              <w:top w:val="single" w:sz="4" w:space="0" w:color="000000"/>
              <w:left w:val="single" w:sz="4" w:space="0" w:color="000000"/>
              <w:bottom w:val="single" w:sz="4" w:space="0" w:color="000000"/>
              <w:right w:val="single" w:sz="4" w:space="0" w:color="000000"/>
            </w:tcBorders>
          </w:tcPr>
          <w:p w:rsidR="002C5462" w:rsidRDefault="002C5462" w:rsidP="00F13EA0">
            <w:pPr>
              <w:adjustRightInd w:val="0"/>
              <w:contextualSpacing/>
              <w:jc w:val="center"/>
            </w:pPr>
            <w:r>
              <w:t>4</w:t>
            </w:r>
          </w:p>
        </w:tc>
      </w:tr>
      <w:tr w:rsidR="002C5462" w:rsidRPr="006744C8" w:rsidTr="00D46993">
        <w:tc>
          <w:tcPr>
            <w:tcW w:w="593" w:type="dxa"/>
            <w:tcBorders>
              <w:top w:val="single" w:sz="4" w:space="0" w:color="000000"/>
              <w:left w:val="single" w:sz="4" w:space="0" w:color="000000"/>
              <w:bottom w:val="single" w:sz="4" w:space="0" w:color="000000"/>
              <w:right w:val="single" w:sz="4" w:space="0" w:color="000000"/>
            </w:tcBorders>
          </w:tcPr>
          <w:p w:rsidR="002C5462" w:rsidRDefault="002C5462" w:rsidP="00F13EA0">
            <w:pPr>
              <w:adjustRightInd w:val="0"/>
              <w:contextualSpacing/>
              <w:jc w:val="both"/>
            </w:pPr>
            <w:r>
              <w:t>25</w:t>
            </w:r>
          </w:p>
        </w:tc>
        <w:tc>
          <w:tcPr>
            <w:tcW w:w="6351" w:type="dxa"/>
            <w:tcBorders>
              <w:top w:val="single" w:sz="4" w:space="0" w:color="000000"/>
              <w:left w:val="single" w:sz="4" w:space="0" w:color="000000"/>
              <w:bottom w:val="single" w:sz="4" w:space="0" w:color="000000"/>
              <w:right w:val="single" w:sz="4" w:space="0" w:color="000000"/>
            </w:tcBorders>
          </w:tcPr>
          <w:p w:rsidR="002C5462" w:rsidRDefault="002C5462" w:rsidP="00F13EA0">
            <w:r>
              <w:t>А.И.Солженицын</w:t>
            </w:r>
          </w:p>
        </w:tc>
        <w:tc>
          <w:tcPr>
            <w:tcW w:w="2627" w:type="dxa"/>
            <w:tcBorders>
              <w:top w:val="single" w:sz="4" w:space="0" w:color="000000"/>
              <w:left w:val="single" w:sz="4" w:space="0" w:color="000000"/>
              <w:bottom w:val="single" w:sz="4" w:space="0" w:color="000000"/>
              <w:right w:val="single" w:sz="4" w:space="0" w:color="000000"/>
            </w:tcBorders>
          </w:tcPr>
          <w:p w:rsidR="002C5462" w:rsidRDefault="002C5462" w:rsidP="00F13EA0">
            <w:pPr>
              <w:adjustRightInd w:val="0"/>
              <w:contextualSpacing/>
              <w:jc w:val="center"/>
            </w:pPr>
            <w:r>
              <w:t>4</w:t>
            </w:r>
          </w:p>
        </w:tc>
      </w:tr>
      <w:tr w:rsidR="00D46993" w:rsidRPr="006744C8" w:rsidTr="00D46993">
        <w:tc>
          <w:tcPr>
            <w:tcW w:w="593" w:type="dxa"/>
            <w:tcBorders>
              <w:top w:val="single" w:sz="4" w:space="0" w:color="000000"/>
              <w:left w:val="single" w:sz="4" w:space="0" w:color="000000"/>
              <w:bottom w:val="single" w:sz="4" w:space="0" w:color="000000"/>
              <w:right w:val="single" w:sz="4" w:space="0" w:color="000000"/>
            </w:tcBorders>
          </w:tcPr>
          <w:p w:rsidR="00D46993" w:rsidRPr="006744C8" w:rsidRDefault="00947856" w:rsidP="00F13EA0">
            <w:pPr>
              <w:adjustRightInd w:val="0"/>
              <w:contextualSpacing/>
              <w:jc w:val="both"/>
            </w:pPr>
            <w:r>
              <w:t>26</w:t>
            </w:r>
          </w:p>
        </w:tc>
        <w:tc>
          <w:tcPr>
            <w:tcW w:w="6351" w:type="dxa"/>
            <w:tcBorders>
              <w:top w:val="single" w:sz="4" w:space="0" w:color="000000"/>
              <w:left w:val="single" w:sz="4" w:space="0" w:color="000000"/>
              <w:bottom w:val="single" w:sz="4" w:space="0" w:color="000000"/>
              <w:right w:val="single" w:sz="4" w:space="0" w:color="000000"/>
            </w:tcBorders>
          </w:tcPr>
          <w:p w:rsidR="00D46993" w:rsidRPr="006744C8" w:rsidRDefault="00D46993" w:rsidP="00947856">
            <w:r w:rsidRPr="006744C8">
              <w:t>Новейшая русская проза и поэзия 80 — 90-х годов</w:t>
            </w:r>
            <w:r w:rsidR="002C5462">
              <w:t xml:space="preserve"> </w:t>
            </w:r>
            <w:r w:rsidR="00947856" w:rsidRPr="00947856">
              <w:rPr>
                <w:b/>
              </w:rPr>
              <w:t>(5ч)</w:t>
            </w:r>
          </w:p>
        </w:tc>
        <w:tc>
          <w:tcPr>
            <w:tcW w:w="2627" w:type="dxa"/>
            <w:tcBorders>
              <w:top w:val="single" w:sz="4" w:space="0" w:color="000000"/>
              <w:left w:val="single" w:sz="4" w:space="0" w:color="000000"/>
              <w:bottom w:val="single" w:sz="4" w:space="0" w:color="000000"/>
              <w:right w:val="single" w:sz="4" w:space="0" w:color="000000"/>
            </w:tcBorders>
          </w:tcPr>
          <w:p w:rsidR="00D46993" w:rsidRPr="006744C8" w:rsidRDefault="00947856" w:rsidP="00F13EA0">
            <w:pPr>
              <w:adjustRightInd w:val="0"/>
              <w:contextualSpacing/>
              <w:jc w:val="center"/>
            </w:pPr>
            <w:r>
              <w:t>3</w:t>
            </w:r>
          </w:p>
        </w:tc>
      </w:tr>
      <w:tr w:rsidR="00D46993" w:rsidRPr="006744C8" w:rsidTr="00D46993">
        <w:tc>
          <w:tcPr>
            <w:tcW w:w="593" w:type="dxa"/>
            <w:tcBorders>
              <w:top w:val="single" w:sz="4" w:space="0" w:color="000000"/>
              <w:left w:val="single" w:sz="4" w:space="0" w:color="000000"/>
              <w:bottom w:val="single" w:sz="4" w:space="0" w:color="000000"/>
              <w:right w:val="single" w:sz="4" w:space="0" w:color="000000"/>
            </w:tcBorders>
          </w:tcPr>
          <w:p w:rsidR="00D46993" w:rsidRPr="006744C8" w:rsidRDefault="00947856" w:rsidP="00F13EA0">
            <w:pPr>
              <w:adjustRightInd w:val="0"/>
              <w:contextualSpacing/>
              <w:jc w:val="both"/>
            </w:pPr>
            <w:r>
              <w:t>27</w:t>
            </w:r>
          </w:p>
        </w:tc>
        <w:tc>
          <w:tcPr>
            <w:tcW w:w="6351"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r w:rsidRPr="006744C8">
              <w:t>Итоговое повторение</w:t>
            </w:r>
          </w:p>
        </w:tc>
        <w:tc>
          <w:tcPr>
            <w:tcW w:w="2627" w:type="dxa"/>
            <w:tcBorders>
              <w:top w:val="single" w:sz="4" w:space="0" w:color="000000"/>
              <w:left w:val="single" w:sz="4" w:space="0" w:color="000000"/>
              <w:bottom w:val="single" w:sz="4" w:space="0" w:color="000000"/>
              <w:right w:val="single" w:sz="4" w:space="0" w:color="000000"/>
            </w:tcBorders>
          </w:tcPr>
          <w:p w:rsidR="00D46993" w:rsidRPr="006744C8" w:rsidRDefault="00947856" w:rsidP="00F13EA0">
            <w:pPr>
              <w:adjustRightInd w:val="0"/>
              <w:contextualSpacing/>
              <w:jc w:val="center"/>
            </w:pPr>
            <w:r>
              <w:t>2</w:t>
            </w:r>
          </w:p>
        </w:tc>
      </w:tr>
      <w:tr w:rsidR="00D46993" w:rsidRPr="006744C8" w:rsidTr="00D46993">
        <w:tc>
          <w:tcPr>
            <w:tcW w:w="593"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both"/>
            </w:pPr>
          </w:p>
        </w:tc>
        <w:tc>
          <w:tcPr>
            <w:tcW w:w="6351"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both"/>
              <w:rPr>
                <w:bCs/>
              </w:rPr>
            </w:pPr>
            <w:r w:rsidRPr="006744C8">
              <w:rPr>
                <w:bCs/>
              </w:rPr>
              <w:t>Итого</w:t>
            </w:r>
          </w:p>
        </w:tc>
        <w:tc>
          <w:tcPr>
            <w:tcW w:w="2627" w:type="dxa"/>
            <w:tcBorders>
              <w:top w:val="single" w:sz="4" w:space="0" w:color="000000"/>
              <w:left w:val="single" w:sz="4" w:space="0" w:color="000000"/>
              <w:bottom w:val="single" w:sz="4" w:space="0" w:color="000000"/>
              <w:right w:val="single" w:sz="4" w:space="0" w:color="000000"/>
            </w:tcBorders>
          </w:tcPr>
          <w:p w:rsidR="00D46993" w:rsidRPr="006744C8" w:rsidRDefault="00D46993" w:rsidP="00F13EA0">
            <w:pPr>
              <w:adjustRightInd w:val="0"/>
              <w:contextualSpacing/>
              <w:jc w:val="center"/>
            </w:pPr>
            <w:r w:rsidRPr="006744C8">
              <w:t>102</w:t>
            </w:r>
          </w:p>
        </w:tc>
      </w:tr>
    </w:tbl>
    <w:p w:rsidR="00D46993" w:rsidRDefault="00D46993" w:rsidP="00D46993">
      <w:pPr>
        <w:autoSpaceDE w:val="0"/>
        <w:jc w:val="center"/>
        <w:rPr>
          <w:b/>
        </w:rPr>
      </w:pPr>
      <w:r>
        <w:rPr>
          <w:b/>
        </w:rPr>
        <w:t>Всего 10 и 11кл.                                                                                        204</w:t>
      </w:r>
    </w:p>
    <w:p w:rsidR="00D46993" w:rsidRDefault="00D46993" w:rsidP="00E72930">
      <w:pPr>
        <w:jc w:val="both"/>
        <w:rPr>
          <w:iCs/>
          <w:lang w:eastAsia="zh-CN"/>
        </w:rPr>
      </w:pPr>
    </w:p>
    <w:p w:rsidR="00D46993" w:rsidRPr="009E2B4F" w:rsidRDefault="00D46993" w:rsidP="00E72930">
      <w:pPr>
        <w:jc w:val="both"/>
        <w:rPr>
          <w:iCs/>
          <w:lang w:eastAsia="zh-CN"/>
        </w:rPr>
      </w:pPr>
    </w:p>
    <w:p w:rsidR="00E72930" w:rsidRPr="00E72930" w:rsidRDefault="00E72930" w:rsidP="00E72930">
      <w:pPr>
        <w:jc w:val="center"/>
        <w:rPr>
          <w:b/>
          <w:bCs/>
          <w:lang w:eastAsia="zh-CN"/>
        </w:rPr>
      </w:pPr>
      <w:r w:rsidRPr="00E72930">
        <w:rPr>
          <w:b/>
          <w:lang w:eastAsia="zh-CN"/>
        </w:rPr>
        <w:t>СОДЕРЖАНИЕ  УЧЕБНОГО ПРЕДМЕТА «Литература»</w:t>
      </w:r>
    </w:p>
    <w:p w:rsidR="00E72930" w:rsidRPr="00E72930" w:rsidRDefault="00E72930" w:rsidP="00E72930">
      <w:pPr>
        <w:jc w:val="center"/>
        <w:rPr>
          <w:b/>
          <w:iCs/>
          <w:lang w:eastAsia="zh-CN"/>
        </w:rPr>
      </w:pPr>
      <w:r w:rsidRPr="00E72930">
        <w:rPr>
          <w:b/>
          <w:bCs/>
          <w:lang w:eastAsia="zh-CN"/>
        </w:rPr>
        <w:t>10 класс</w:t>
      </w:r>
    </w:p>
    <w:p w:rsidR="00E72930" w:rsidRPr="00E72930" w:rsidRDefault="00E72930" w:rsidP="00E72930">
      <w:pPr>
        <w:ind w:firstLine="720"/>
        <w:jc w:val="center"/>
        <w:rPr>
          <w:lang w:eastAsia="zh-CN"/>
        </w:rPr>
      </w:pPr>
      <w:r w:rsidRPr="00E72930">
        <w:rPr>
          <w:lang w:eastAsia="zh-CN"/>
        </w:rPr>
        <w:t>РУССКАЯ ЛИТЕРАТУРА XIX ВЕКА</w:t>
      </w:r>
    </w:p>
    <w:p w:rsidR="00E72930" w:rsidRPr="00E72930" w:rsidRDefault="00E72930" w:rsidP="00E72930">
      <w:pPr>
        <w:ind w:firstLine="720"/>
        <w:jc w:val="both"/>
        <w:rPr>
          <w:lang w:eastAsia="zh-CN"/>
        </w:rPr>
      </w:pPr>
    </w:p>
    <w:p w:rsidR="00E72930" w:rsidRPr="00E72930" w:rsidRDefault="00E72930" w:rsidP="00E72930">
      <w:pPr>
        <w:ind w:firstLine="720"/>
        <w:jc w:val="center"/>
        <w:rPr>
          <w:lang w:eastAsia="zh-CN"/>
        </w:rPr>
      </w:pPr>
      <w:r w:rsidRPr="00E72930">
        <w:rPr>
          <w:b/>
          <w:bCs/>
          <w:lang w:eastAsia="zh-CN"/>
        </w:rPr>
        <w:t>Литература второй половины Х</w:t>
      </w:r>
      <w:proofErr w:type="gramStart"/>
      <w:r w:rsidRPr="00E72930">
        <w:rPr>
          <w:b/>
          <w:bCs/>
          <w:lang w:eastAsia="zh-CN"/>
        </w:rPr>
        <w:t>I</w:t>
      </w:r>
      <w:proofErr w:type="gramEnd"/>
      <w:r w:rsidRPr="00E72930">
        <w:rPr>
          <w:b/>
          <w:bCs/>
          <w:lang w:eastAsia="zh-CN"/>
        </w:rPr>
        <w:t>Х века</w:t>
      </w:r>
    </w:p>
    <w:p w:rsidR="00E72930" w:rsidRPr="00E72930" w:rsidRDefault="00E72930" w:rsidP="00E72930">
      <w:pPr>
        <w:ind w:firstLine="720"/>
        <w:jc w:val="both"/>
        <w:rPr>
          <w:lang w:eastAsia="zh-CN"/>
        </w:rPr>
      </w:pPr>
    </w:p>
    <w:p w:rsidR="00E72930" w:rsidRPr="00E72930" w:rsidRDefault="00E72930" w:rsidP="00E72930">
      <w:pPr>
        <w:ind w:firstLine="720"/>
        <w:jc w:val="both"/>
        <w:rPr>
          <w:b/>
          <w:bCs/>
          <w:lang w:eastAsia="zh-CN"/>
        </w:rPr>
      </w:pPr>
      <w:r w:rsidRPr="00E72930">
        <w:rPr>
          <w:b/>
          <w:bCs/>
          <w:lang w:eastAsia="zh-CN"/>
        </w:rPr>
        <w:t>Введение</w:t>
      </w:r>
      <w:r w:rsidR="00F13EA0">
        <w:rPr>
          <w:b/>
          <w:bCs/>
          <w:lang w:eastAsia="zh-CN"/>
        </w:rPr>
        <w:t xml:space="preserve"> 1ч +2ч</w:t>
      </w:r>
    </w:p>
    <w:p w:rsidR="00E72930" w:rsidRPr="00E72930" w:rsidRDefault="00E72930" w:rsidP="00E72930">
      <w:pPr>
        <w:ind w:firstLine="720"/>
        <w:jc w:val="both"/>
        <w:rPr>
          <w:lang w:eastAsia="zh-CN"/>
        </w:rPr>
      </w:pPr>
      <w:r w:rsidRPr="00E72930">
        <w:rPr>
          <w:lang w:eastAsia="zh-CN"/>
        </w:rPr>
        <w:t>Социально-политическая ситуация в России второй половины Х</w:t>
      </w:r>
      <w:proofErr w:type="gramStart"/>
      <w:r w:rsidRPr="00E72930">
        <w:rPr>
          <w:lang w:eastAsia="zh-CN"/>
        </w:rPr>
        <w:t>I</w:t>
      </w:r>
      <w:proofErr w:type="gramEnd"/>
      <w:r w:rsidRPr="00E72930">
        <w:rPr>
          <w:lang w:eastAsia="zh-CN"/>
        </w:rPr>
        <w:t>Х века. «Крестьянский вопрос» как определяющий фактор идейного противостояния в обществе. Разногласия между либеральным и революционно-демократическим крылом русского общества, их отражение в литературе и журналистике 1860–1880-х годов. Демократические тенденции в развитии русской культуры, её обращённость к реалиям современной жизни. Развитие реалистических традиций в прозе И.С. Тургенева, И.А. Гончарова, Л.Н. Толстого, А.П. Чехова и др. «Некрасовское» и «элитарное» направления в поэзии, условность их размежевания. Расцвет русского национального театра (драматургия А.Н. Островского и А.П. Чехова). Новые типы героев и различные концепции обновления российской жизни (проза Н.Г. Чернышевского, Ф.М. Достоевского, Н.С. Лескова и др.). Вклад русской литературы второй половины Х</w:t>
      </w:r>
      <w:proofErr w:type="gramStart"/>
      <w:r w:rsidRPr="00E72930">
        <w:rPr>
          <w:lang w:eastAsia="zh-CN"/>
        </w:rPr>
        <w:t>I</w:t>
      </w:r>
      <w:proofErr w:type="gramEnd"/>
      <w:r w:rsidRPr="00E72930">
        <w:rPr>
          <w:lang w:eastAsia="zh-CN"/>
        </w:rPr>
        <w:t>Х века в развитие отечественной и мировой культуры.</w:t>
      </w:r>
    </w:p>
    <w:p w:rsidR="00E72930" w:rsidRPr="00E72930" w:rsidRDefault="00E72930" w:rsidP="00E72930">
      <w:pPr>
        <w:jc w:val="both"/>
        <w:rPr>
          <w:b/>
          <w:bCs/>
          <w:lang w:eastAsia="zh-CN"/>
        </w:rPr>
      </w:pPr>
    </w:p>
    <w:p w:rsidR="00E72930" w:rsidRPr="00E72930" w:rsidRDefault="00E72930" w:rsidP="00E72930">
      <w:pPr>
        <w:ind w:firstLine="720"/>
        <w:jc w:val="both"/>
        <w:rPr>
          <w:b/>
          <w:bCs/>
          <w:lang w:eastAsia="zh-CN"/>
        </w:rPr>
      </w:pPr>
      <w:r w:rsidRPr="00E72930">
        <w:rPr>
          <w:b/>
          <w:bCs/>
          <w:lang w:eastAsia="zh-CN"/>
        </w:rPr>
        <w:t>А.Н. Островский</w:t>
      </w:r>
      <w:r w:rsidR="00F13EA0">
        <w:rPr>
          <w:b/>
          <w:bCs/>
          <w:lang w:eastAsia="zh-CN"/>
        </w:rPr>
        <w:t xml:space="preserve"> 9ч</w:t>
      </w:r>
    </w:p>
    <w:p w:rsidR="00E72930" w:rsidRPr="00E72930" w:rsidRDefault="00C77270" w:rsidP="00E72930">
      <w:pPr>
        <w:ind w:firstLine="720"/>
        <w:jc w:val="both"/>
        <w:rPr>
          <w:iCs/>
          <w:lang w:eastAsia="zh-CN"/>
        </w:rPr>
      </w:pPr>
      <w:r>
        <w:rPr>
          <w:lang w:eastAsia="zh-CN"/>
        </w:rPr>
        <w:lastRenderedPageBreak/>
        <w:t>Пьеса</w:t>
      </w:r>
      <w:r w:rsidR="00E72930" w:rsidRPr="00E72930">
        <w:rPr>
          <w:lang w:eastAsia="zh-CN"/>
        </w:rPr>
        <w:t xml:space="preserve">: </w:t>
      </w:r>
      <w:r w:rsidR="00E72930" w:rsidRPr="00E72930">
        <w:rPr>
          <w:iCs/>
          <w:lang w:eastAsia="zh-CN"/>
        </w:rPr>
        <w:t>«Гроза».</w:t>
      </w:r>
    </w:p>
    <w:p w:rsidR="00E72930" w:rsidRPr="00E72930" w:rsidRDefault="00E72930" w:rsidP="00E72930">
      <w:pPr>
        <w:ind w:firstLine="720"/>
        <w:jc w:val="both"/>
        <w:rPr>
          <w:iCs/>
          <w:lang w:eastAsia="zh-CN"/>
        </w:rPr>
      </w:pPr>
      <w:r w:rsidRPr="00E72930">
        <w:rPr>
          <w:iCs/>
          <w:lang w:eastAsia="zh-CN"/>
        </w:rPr>
        <w:t xml:space="preserve">Статьи: Н.А. Добролюбов «Луч света в тёмном царстве» (фрагменты); А.А. Григорьев «После “Грозы” Островского. Письма к И.С. Тургеневу» (фрагменты). </w:t>
      </w:r>
    </w:p>
    <w:p w:rsidR="00E72930" w:rsidRPr="00E72930" w:rsidRDefault="00E72930" w:rsidP="00E72930">
      <w:pPr>
        <w:ind w:firstLine="720"/>
        <w:jc w:val="both"/>
        <w:rPr>
          <w:lang w:eastAsia="zh-CN"/>
        </w:rPr>
      </w:pPr>
      <w:r w:rsidRPr="00E72930">
        <w:rPr>
          <w:lang w:eastAsia="zh-CN"/>
        </w:rPr>
        <w:t xml:space="preserve">Изображение «затерянного мира» города Калинова в драме «Гроза». Катерина и Кабаниха как два нравственных полюса народной жизни. Трагедия совести и её разрешение в пьесе. Роль второстепенных и </w:t>
      </w:r>
      <w:proofErr w:type="spellStart"/>
      <w:r w:rsidRPr="00E72930">
        <w:rPr>
          <w:lang w:eastAsia="zh-CN"/>
        </w:rPr>
        <w:t>внесценических</w:t>
      </w:r>
      <w:proofErr w:type="spellEnd"/>
      <w:r w:rsidRPr="00E72930">
        <w:rPr>
          <w:lang w:eastAsia="zh-CN"/>
        </w:rPr>
        <w:t xml:space="preserve"> персонажей в «Грозе». Многозначность названия пьесы, символика деталей и специфика жанра. «Гроза» в русской критике (Н.А. Добролюбов, Д.И. Писарев, А.А. Григорьев).</w:t>
      </w:r>
    </w:p>
    <w:p w:rsidR="00E72930" w:rsidRPr="00E72930" w:rsidRDefault="00E72930" w:rsidP="00E72930">
      <w:pPr>
        <w:ind w:firstLine="720"/>
        <w:jc w:val="both"/>
        <w:rPr>
          <w:lang w:eastAsia="zh-CN"/>
        </w:rPr>
      </w:pPr>
      <w:r w:rsidRPr="00E72930">
        <w:rPr>
          <w:b/>
          <w:bCs/>
          <w:lang w:eastAsia="zh-CN"/>
        </w:rPr>
        <w:t>Опорные понятия:</w:t>
      </w:r>
      <w:r w:rsidRPr="00E72930">
        <w:rPr>
          <w:lang w:eastAsia="zh-CN"/>
        </w:rPr>
        <w:t xml:space="preserve"> семейно-бытовая коллизия, речевой жест. </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b/>
          <w:bCs/>
          <w:lang w:eastAsia="zh-CN"/>
        </w:rPr>
        <w:t xml:space="preserve"> связи: </w:t>
      </w:r>
      <w:r w:rsidRPr="00E72930">
        <w:rPr>
          <w:lang w:eastAsia="zh-CN"/>
        </w:rPr>
        <w:t>обращение героев А.Н. Островского к народной фразеологии; традиции отечественной драматургии в творчестве А.Н. Островского (пьесы Д.И. Фонвизина, А.С. </w:t>
      </w:r>
      <w:proofErr w:type="spellStart"/>
      <w:r w:rsidRPr="00E72930">
        <w:rPr>
          <w:lang w:eastAsia="zh-CN"/>
        </w:rPr>
        <w:t>Грибоедова</w:t>
      </w:r>
      <w:proofErr w:type="spellEnd"/>
      <w:r w:rsidRPr="00E72930">
        <w:rPr>
          <w:lang w:eastAsia="zh-CN"/>
        </w:rPr>
        <w:t>, Н.В. Гоголя).</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А.Н. Островский и русский театр; сценические интерпретации пьес А.Н. Островского.</w:t>
      </w:r>
    </w:p>
    <w:p w:rsidR="00E72930" w:rsidRPr="00E72930" w:rsidRDefault="00E72930" w:rsidP="00E72930">
      <w:pPr>
        <w:ind w:firstLine="720"/>
        <w:jc w:val="both"/>
        <w:rPr>
          <w:lang w:eastAsia="zh-CN"/>
        </w:rPr>
      </w:pPr>
      <w:r w:rsidRPr="00E72930">
        <w:rPr>
          <w:b/>
          <w:bCs/>
          <w:lang w:eastAsia="zh-CN"/>
        </w:rPr>
        <w:t>Для самостоятельного чтения:</w:t>
      </w:r>
      <w:r w:rsidRPr="00E72930">
        <w:rPr>
          <w:lang w:eastAsia="zh-CN"/>
        </w:rPr>
        <w:t xml:space="preserve"> пьесы «Бесприданница», «Волки и овцы».</w:t>
      </w:r>
    </w:p>
    <w:p w:rsidR="00E72930" w:rsidRPr="00E72930" w:rsidRDefault="00E72930" w:rsidP="00E72930">
      <w:pPr>
        <w:jc w:val="both"/>
        <w:rPr>
          <w:bCs/>
          <w:lang w:eastAsia="zh-CN"/>
        </w:rPr>
      </w:pPr>
    </w:p>
    <w:p w:rsidR="00E72930" w:rsidRPr="00E72930" w:rsidRDefault="00E72930" w:rsidP="00E72930">
      <w:pPr>
        <w:ind w:firstLine="720"/>
        <w:jc w:val="both"/>
        <w:rPr>
          <w:b/>
          <w:bCs/>
          <w:lang w:eastAsia="zh-CN"/>
        </w:rPr>
      </w:pPr>
      <w:r w:rsidRPr="00E72930">
        <w:rPr>
          <w:b/>
          <w:bCs/>
          <w:lang w:eastAsia="zh-CN"/>
        </w:rPr>
        <w:t>И.А. Гончаров</w:t>
      </w:r>
      <w:r w:rsidR="00FD1060">
        <w:rPr>
          <w:b/>
          <w:bCs/>
          <w:lang w:eastAsia="zh-CN"/>
        </w:rPr>
        <w:t xml:space="preserve"> 8</w:t>
      </w:r>
      <w:r w:rsidR="00F13EA0">
        <w:rPr>
          <w:b/>
          <w:bCs/>
          <w:lang w:eastAsia="zh-CN"/>
        </w:rPr>
        <w:t>ч</w:t>
      </w:r>
    </w:p>
    <w:p w:rsidR="00E72930" w:rsidRPr="00E72930" w:rsidRDefault="00E72930" w:rsidP="00E72930">
      <w:pPr>
        <w:ind w:firstLine="720"/>
        <w:jc w:val="both"/>
        <w:rPr>
          <w:iCs/>
          <w:lang w:eastAsia="zh-CN"/>
        </w:rPr>
      </w:pPr>
      <w:r w:rsidRPr="00E72930">
        <w:rPr>
          <w:lang w:eastAsia="zh-CN"/>
        </w:rPr>
        <w:t>Роман</w:t>
      </w:r>
      <w:r w:rsidRPr="00E72930">
        <w:rPr>
          <w:iCs/>
          <w:lang w:eastAsia="zh-CN"/>
        </w:rPr>
        <w:t xml:space="preserve"> «Обломов».</w:t>
      </w:r>
    </w:p>
    <w:p w:rsidR="00E72930" w:rsidRPr="00E72930" w:rsidRDefault="00E72930" w:rsidP="00E72930">
      <w:pPr>
        <w:ind w:firstLine="720"/>
        <w:jc w:val="both"/>
        <w:rPr>
          <w:lang w:eastAsia="zh-CN"/>
        </w:rPr>
      </w:pPr>
      <w:r w:rsidRPr="00E72930">
        <w:rPr>
          <w:lang w:eastAsia="zh-CN"/>
        </w:rPr>
        <w:t xml:space="preserve">Статьи: Н.А. Добролюбов «Что такое </w:t>
      </w:r>
      <w:proofErr w:type="gramStart"/>
      <w:r w:rsidRPr="00E72930">
        <w:rPr>
          <w:lang w:eastAsia="zh-CN"/>
        </w:rPr>
        <w:t>обломовщина</w:t>
      </w:r>
      <w:proofErr w:type="gramEnd"/>
      <w:r w:rsidRPr="00E72930">
        <w:rPr>
          <w:lang w:eastAsia="zh-CN"/>
        </w:rPr>
        <w:t>?» (фрагменты); А.В. Дружинин «“Обломов”, роман И.А. Гончарова» (фрагменты).</w:t>
      </w:r>
    </w:p>
    <w:p w:rsidR="00E72930" w:rsidRPr="00E72930" w:rsidRDefault="00E72930" w:rsidP="00E72930">
      <w:pPr>
        <w:ind w:firstLine="720"/>
        <w:jc w:val="both"/>
        <w:rPr>
          <w:lang w:eastAsia="zh-CN"/>
        </w:rPr>
      </w:pPr>
      <w:r w:rsidRPr="00E72930">
        <w:rPr>
          <w:lang w:eastAsia="zh-CN"/>
        </w:rPr>
        <w:t xml:space="preserve">Быт и бытие Ильи Ильича Обломова. Внутренняя противоречивость натуры героя, её соотнесённость с другими характерами (Андрей </w:t>
      </w:r>
      <w:proofErr w:type="spellStart"/>
      <w:r w:rsidRPr="00E72930">
        <w:rPr>
          <w:lang w:eastAsia="zh-CN"/>
        </w:rPr>
        <w:t>Штольц</w:t>
      </w:r>
      <w:proofErr w:type="spellEnd"/>
      <w:r w:rsidRPr="00E72930">
        <w:rPr>
          <w:lang w:eastAsia="zh-CN"/>
        </w:rPr>
        <w:t>, Ольга Ильинская и др.). Любовная история как этап внутреннего самоопределения героя. Образ Захара и его роль в характеристике «</w:t>
      </w:r>
      <w:proofErr w:type="gramStart"/>
      <w:r w:rsidRPr="00E72930">
        <w:rPr>
          <w:lang w:eastAsia="zh-CN"/>
        </w:rPr>
        <w:t>обломовщины</w:t>
      </w:r>
      <w:proofErr w:type="gramEnd"/>
      <w:r w:rsidRPr="00E72930">
        <w:rPr>
          <w:lang w:eastAsia="zh-CN"/>
        </w:rPr>
        <w:t>». Идейно-композиционное значение главы «Сон Обломова». Роль детали в раскрытии психологии персонажей романа. Отражение в судьбе Обломова глубинных сдвигов русской жизни. Роман «Обломов» в русской критике (Н.А. Добролюбов, Д.И. Писарев, А.В. Дружинин).</w:t>
      </w:r>
    </w:p>
    <w:p w:rsidR="00E72930" w:rsidRPr="00E72930" w:rsidRDefault="00E72930" w:rsidP="00E72930">
      <w:pPr>
        <w:ind w:firstLine="720"/>
        <w:jc w:val="both"/>
        <w:rPr>
          <w:lang w:eastAsia="zh-CN"/>
        </w:rPr>
      </w:pPr>
      <w:r w:rsidRPr="00E72930">
        <w:rPr>
          <w:b/>
          <w:bCs/>
          <w:lang w:eastAsia="zh-CN"/>
        </w:rPr>
        <w:t>Опорные понятия:</w:t>
      </w:r>
      <w:r w:rsidRPr="00E72930">
        <w:rPr>
          <w:lang w:eastAsia="zh-CN"/>
        </w:rPr>
        <w:t xml:space="preserve"> образная типизация, символика детали.</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b/>
          <w:bCs/>
          <w:lang w:eastAsia="zh-CN"/>
        </w:rPr>
        <w:t xml:space="preserve"> связи:</w:t>
      </w:r>
      <w:r w:rsidRPr="00E72930">
        <w:rPr>
          <w:lang w:eastAsia="zh-CN"/>
        </w:rPr>
        <w:t xml:space="preserve"> функции и виды сравнения в романе «Обломов»; И.С. Тургенев и Л.Н. Толстой о романе «Обломов»; Онегин и Печорин как литературные предшественники Обломова.</w:t>
      </w:r>
    </w:p>
    <w:p w:rsidR="00E72930" w:rsidRPr="00E72930" w:rsidRDefault="00E72930" w:rsidP="00E72930">
      <w:pPr>
        <w:ind w:firstLine="720"/>
        <w:jc w:val="both"/>
        <w:rPr>
          <w:lang w:eastAsia="zh-CN"/>
        </w:rPr>
      </w:pPr>
      <w:proofErr w:type="spellStart"/>
      <w:proofErr w:type="gramStart"/>
      <w:r w:rsidRPr="00E72930">
        <w:rPr>
          <w:b/>
          <w:bCs/>
          <w:lang w:eastAsia="zh-CN"/>
        </w:rPr>
        <w:t>Межпредметные</w:t>
      </w:r>
      <w:proofErr w:type="spellEnd"/>
      <w:r w:rsidRPr="00E72930">
        <w:rPr>
          <w:b/>
          <w:bCs/>
          <w:lang w:eastAsia="zh-CN"/>
        </w:rPr>
        <w:t xml:space="preserve"> связи:</w:t>
      </w:r>
      <w:r w:rsidRPr="00E72930">
        <w:rPr>
          <w:lang w:eastAsia="zh-CN"/>
        </w:rPr>
        <w:t xml:space="preserve"> музыкальные темы в романе «Обломов»; к/</w:t>
      </w:r>
      <w:proofErr w:type="spellStart"/>
      <w:r w:rsidRPr="00E72930">
        <w:rPr>
          <w:lang w:eastAsia="zh-CN"/>
        </w:rPr>
        <w:t>ф</w:t>
      </w:r>
      <w:proofErr w:type="spellEnd"/>
      <w:r w:rsidRPr="00E72930">
        <w:rPr>
          <w:lang w:eastAsia="zh-CN"/>
        </w:rPr>
        <w:t xml:space="preserve"> «Несколько дней из жизни И.И. Обломова» (</w:t>
      </w:r>
      <w:proofErr w:type="spellStart"/>
      <w:r w:rsidRPr="00E72930">
        <w:rPr>
          <w:lang w:eastAsia="zh-CN"/>
        </w:rPr>
        <w:t>реж</w:t>
      </w:r>
      <w:proofErr w:type="spellEnd"/>
      <w:r w:rsidRPr="00E72930">
        <w:rPr>
          <w:lang w:eastAsia="zh-CN"/>
        </w:rPr>
        <w:t>.</w:t>
      </w:r>
      <w:proofErr w:type="gramEnd"/>
      <w:r w:rsidRPr="00E72930">
        <w:rPr>
          <w:lang w:eastAsia="zh-CN"/>
        </w:rPr>
        <w:t xml:space="preserve"> </w:t>
      </w:r>
      <w:proofErr w:type="gramStart"/>
      <w:r w:rsidRPr="00E72930">
        <w:rPr>
          <w:lang w:eastAsia="zh-CN"/>
        </w:rPr>
        <w:t>Н.С. Михалков).</w:t>
      </w:r>
      <w:proofErr w:type="gramEnd"/>
    </w:p>
    <w:p w:rsidR="00E72930" w:rsidRPr="00E72930" w:rsidRDefault="00E72930" w:rsidP="00E72930">
      <w:pPr>
        <w:jc w:val="both"/>
        <w:rPr>
          <w:lang w:eastAsia="zh-CN"/>
        </w:rPr>
      </w:pPr>
    </w:p>
    <w:p w:rsidR="00E72930" w:rsidRPr="00E72930" w:rsidRDefault="00E72930" w:rsidP="00E72930">
      <w:pPr>
        <w:ind w:firstLine="720"/>
        <w:jc w:val="both"/>
        <w:rPr>
          <w:b/>
          <w:bCs/>
          <w:lang w:eastAsia="zh-CN"/>
        </w:rPr>
      </w:pPr>
      <w:r w:rsidRPr="00E72930">
        <w:rPr>
          <w:b/>
          <w:bCs/>
          <w:lang w:eastAsia="zh-CN"/>
        </w:rPr>
        <w:t>И.С. Тургенев</w:t>
      </w:r>
      <w:r w:rsidR="00F13EA0">
        <w:rPr>
          <w:b/>
          <w:bCs/>
          <w:lang w:eastAsia="zh-CN"/>
        </w:rPr>
        <w:t xml:space="preserve"> 10ч</w:t>
      </w:r>
    </w:p>
    <w:p w:rsidR="00E72930" w:rsidRPr="00E72930" w:rsidRDefault="00E72930" w:rsidP="00E72930">
      <w:pPr>
        <w:ind w:firstLine="720"/>
        <w:jc w:val="both"/>
        <w:rPr>
          <w:iCs/>
          <w:lang w:eastAsia="zh-CN"/>
        </w:rPr>
      </w:pPr>
      <w:r w:rsidRPr="00E72930">
        <w:rPr>
          <w:lang w:eastAsia="zh-CN"/>
        </w:rPr>
        <w:t>Цикл</w:t>
      </w:r>
      <w:r w:rsidRPr="00E72930">
        <w:rPr>
          <w:iCs/>
          <w:lang w:eastAsia="zh-CN"/>
        </w:rPr>
        <w:t xml:space="preserve"> «Записки охотника» </w:t>
      </w:r>
      <w:r w:rsidRPr="00E72930">
        <w:rPr>
          <w:lang w:eastAsia="zh-CN"/>
        </w:rPr>
        <w:t>(2–3 рассказа по выбору).</w:t>
      </w:r>
      <w:r w:rsidRPr="00E72930">
        <w:rPr>
          <w:iCs/>
          <w:lang w:eastAsia="zh-CN"/>
        </w:rPr>
        <w:t xml:space="preserve"> </w:t>
      </w:r>
      <w:r w:rsidRPr="00E72930">
        <w:rPr>
          <w:lang w:eastAsia="zh-CN"/>
        </w:rPr>
        <w:t xml:space="preserve">Роман </w:t>
      </w:r>
      <w:r w:rsidRPr="00E72930">
        <w:rPr>
          <w:iCs/>
          <w:lang w:eastAsia="zh-CN"/>
        </w:rPr>
        <w:t xml:space="preserve">«Отцы и дети». </w:t>
      </w:r>
      <w:r w:rsidRPr="00E72930">
        <w:rPr>
          <w:lang w:eastAsia="zh-CN"/>
        </w:rPr>
        <w:t xml:space="preserve">Стихотворения в прозе: </w:t>
      </w:r>
      <w:r w:rsidRPr="00E72930">
        <w:rPr>
          <w:iCs/>
          <w:lang w:eastAsia="zh-CN"/>
        </w:rPr>
        <w:t>«Порог», «Памяти Ю.П. </w:t>
      </w:r>
      <w:proofErr w:type="spellStart"/>
      <w:r w:rsidRPr="00E72930">
        <w:rPr>
          <w:iCs/>
          <w:lang w:eastAsia="zh-CN"/>
        </w:rPr>
        <w:t>Вревской</w:t>
      </w:r>
      <w:proofErr w:type="spellEnd"/>
      <w:r w:rsidRPr="00E72930">
        <w:rPr>
          <w:iCs/>
          <w:lang w:eastAsia="zh-CN"/>
        </w:rPr>
        <w:t xml:space="preserve">», «Два богача» </w:t>
      </w:r>
      <w:r w:rsidRPr="00E72930">
        <w:rPr>
          <w:lang w:eastAsia="zh-CN"/>
        </w:rPr>
        <w:t>и др. по выбору</w:t>
      </w:r>
      <w:r w:rsidRPr="00E72930">
        <w:rPr>
          <w:iCs/>
          <w:lang w:eastAsia="zh-CN"/>
        </w:rPr>
        <w:t>.</w:t>
      </w:r>
    </w:p>
    <w:p w:rsidR="00E72930" w:rsidRPr="00E72930" w:rsidRDefault="00E72930" w:rsidP="00E72930">
      <w:pPr>
        <w:ind w:firstLine="720"/>
        <w:jc w:val="both"/>
        <w:rPr>
          <w:lang w:eastAsia="zh-CN"/>
        </w:rPr>
      </w:pPr>
      <w:r w:rsidRPr="00E72930">
        <w:rPr>
          <w:lang w:eastAsia="zh-CN"/>
        </w:rPr>
        <w:t>Яркость и многообразие народных типов в рассказах цикла «Записки охотника». Отражение различных начал русской жизни, внутренняя красота и духовная мощь русского человека как центральная тема цикла.</w:t>
      </w:r>
    </w:p>
    <w:p w:rsidR="00E72930" w:rsidRPr="00E72930" w:rsidRDefault="00E72930" w:rsidP="00E72930">
      <w:pPr>
        <w:ind w:firstLine="720"/>
        <w:jc w:val="both"/>
        <w:rPr>
          <w:lang w:eastAsia="zh-CN"/>
        </w:rPr>
      </w:pPr>
      <w:r w:rsidRPr="00E72930">
        <w:rPr>
          <w:lang w:eastAsia="zh-CN"/>
        </w:rPr>
        <w:t xml:space="preserve">Отражение в романе «Отцы и дети» проблематики эпохи. Противостояние двух поколений русской интеллигенции как главный «нерв» тургеневского повествования. Нигилизм Базарова, его социальные и нравственно-философские истоки. Базаров и Аркадий. Черты «увядающей аристократии» в образах братьев </w:t>
      </w:r>
      <w:proofErr w:type="spellStart"/>
      <w:r w:rsidRPr="00E72930">
        <w:rPr>
          <w:lang w:eastAsia="zh-CN"/>
        </w:rPr>
        <w:t>Кирсановых</w:t>
      </w:r>
      <w:proofErr w:type="spellEnd"/>
      <w:r w:rsidRPr="00E72930">
        <w:rPr>
          <w:lang w:eastAsia="zh-CN"/>
        </w:rPr>
        <w:t xml:space="preserve">. Любовная линия в романе и её место в общей проблематике произведения. Философские итоги романа, смысл его названия. Русская критика о романе и его герое (статьи Д.И. Писарева, Н.Н. Страхова, М.А. Антоновича). </w:t>
      </w:r>
    </w:p>
    <w:p w:rsidR="00E72930" w:rsidRPr="00E72930" w:rsidRDefault="00E72930" w:rsidP="00E72930">
      <w:pPr>
        <w:ind w:firstLine="720"/>
        <w:jc w:val="both"/>
        <w:rPr>
          <w:lang w:eastAsia="zh-CN"/>
        </w:rPr>
      </w:pPr>
      <w:r w:rsidRPr="00E72930">
        <w:rPr>
          <w:lang w:eastAsia="zh-CN"/>
        </w:rPr>
        <w:t>Стихотворения в прозе и их место в творчестве писателя. Художественная выразительность, лаконизм и философская насыщенность тургеневских миниатюр. Отражение русского национального самосознания в тематике и образах стихотворений.</w:t>
      </w:r>
    </w:p>
    <w:p w:rsidR="00E72930" w:rsidRPr="00E72930" w:rsidRDefault="00E72930" w:rsidP="00E72930">
      <w:pPr>
        <w:ind w:firstLine="720"/>
        <w:jc w:val="both"/>
        <w:rPr>
          <w:lang w:eastAsia="zh-CN"/>
        </w:rPr>
      </w:pPr>
      <w:r w:rsidRPr="00E72930">
        <w:rPr>
          <w:b/>
          <w:bCs/>
          <w:lang w:eastAsia="zh-CN"/>
        </w:rPr>
        <w:t>Опорные понятия:</w:t>
      </w:r>
      <w:r w:rsidRPr="00E72930">
        <w:rPr>
          <w:lang w:eastAsia="zh-CN"/>
        </w:rPr>
        <w:t xml:space="preserve"> социально-психологический роман, принцип «тайной психологии» в изображении внутреннего мира героев.</w:t>
      </w:r>
    </w:p>
    <w:p w:rsidR="00E72930" w:rsidRPr="00E72930" w:rsidRDefault="00E72930" w:rsidP="00E72930">
      <w:pPr>
        <w:ind w:firstLine="720"/>
        <w:jc w:val="both"/>
        <w:rPr>
          <w:lang w:eastAsia="zh-CN"/>
        </w:rPr>
      </w:pPr>
      <w:proofErr w:type="spellStart"/>
      <w:r w:rsidRPr="00E72930">
        <w:rPr>
          <w:b/>
          <w:bCs/>
          <w:lang w:eastAsia="zh-CN"/>
        </w:rPr>
        <w:lastRenderedPageBreak/>
        <w:t>Внутрипредметные</w:t>
      </w:r>
      <w:proofErr w:type="spellEnd"/>
      <w:r w:rsidRPr="00E72930">
        <w:rPr>
          <w:b/>
          <w:bCs/>
          <w:lang w:eastAsia="zh-CN"/>
        </w:rPr>
        <w:t xml:space="preserve"> связи: </w:t>
      </w:r>
      <w:r w:rsidRPr="00E72930">
        <w:rPr>
          <w:bCs/>
          <w:lang w:eastAsia="zh-CN"/>
        </w:rPr>
        <w:t>особенности</w:t>
      </w:r>
      <w:r w:rsidRPr="00E72930">
        <w:rPr>
          <w:lang w:eastAsia="zh-CN"/>
        </w:rPr>
        <w:t xml:space="preserve"> речевой характеристики героев романа «Отцы и дети»; И.С. Тургенев и группа «Современника»; литературные реминисценции в романе «Отцы и дети». </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историческая основа романа «Отцы и дети» («говорящие» даты в романе); музыкальные темы в романе; песенная тематика рассказа «Певцы».</w:t>
      </w:r>
    </w:p>
    <w:p w:rsidR="00E72930" w:rsidRPr="00E72930" w:rsidRDefault="00E72930" w:rsidP="00E72930">
      <w:pPr>
        <w:ind w:firstLine="720"/>
        <w:jc w:val="both"/>
        <w:rPr>
          <w:lang w:eastAsia="zh-CN"/>
        </w:rPr>
      </w:pPr>
      <w:r w:rsidRPr="00E72930">
        <w:rPr>
          <w:b/>
          <w:bCs/>
          <w:lang w:eastAsia="zh-CN"/>
        </w:rPr>
        <w:t>Для самостоятельного чтения:</w:t>
      </w:r>
      <w:r w:rsidRPr="00E72930">
        <w:rPr>
          <w:lang w:eastAsia="zh-CN"/>
        </w:rPr>
        <w:t xml:space="preserve"> роман «Рудин».</w:t>
      </w:r>
    </w:p>
    <w:p w:rsidR="00E72930" w:rsidRPr="00E72930" w:rsidRDefault="00E72930" w:rsidP="00E72930">
      <w:pPr>
        <w:ind w:firstLine="720"/>
        <w:jc w:val="both"/>
        <w:rPr>
          <w:lang w:eastAsia="zh-CN"/>
        </w:rPr>
      </w:pPr>
    </w:p>
    <w:p w:rsidR="00E72930" w:rsidRPr="00E72930" w:rsidRDefault="00E72930" w:rsidP="00E72930">
      <w:pPr>
        <w:jc w:val="both"/>
        <w:rPr>
          <w:lang w:eastAsia="zh-CN"/>
        </w:rPr>
      </w:pPr>
      <w:r w:rsidRPr="00E72930">
        <w:rPr>
          <w:b/>
          <w:bCs/>
          <w:lang w:eastAsia="zh-CN"/>
        </w:rPr>
        <w:t>Н.А. Некрасов</w:t>
      </w:r>
      <w:r w:rsidR="00F13EA0">
        <w:rPr>
          <w:b/>
          <w:bCs/>
          <w:lang w:eastAsia="zh-CN"/>
        </w:rPr>
        <w:t xml:space="preserve"> 10ч</w:t>
      </w:r>
    </w:p>
    <w:p w:rsidR="00E72930" w:rsidRPr="00E72930" w:rsidRDefault="00E72930" w:rsidP="00E72930">
      <w:pPr>
        <w:ind w:firstLine="720"/>
        <w:jc w:val="both"/>
        <w:rPr>
          <w:iCs/>
          <w:lang w:eastAsia="zh-CN"/>
        </w:rPr>
      </w:pPr>
      <w:r w:rsidRPr="00E72930">
        <w:rPr>
          <w:lang w:eastAsia="zh-CN"/>
        </w:rPr>
        <w:t xml:space="preserve">Стихотворения: </w:t>
      </w:r>
      <w:proofErr w:type="gramStart"/>
      <w:r w:rsidRPr="00E72930">
        <w:rPr>
          <w:iCs/>
          <w:lang w:eastAsia="zh-CN"/>
        </w:rPr>
        <w:t xml:space="preserve">«В дороге», «Вчерашний день, часу в шестом...», «Блажен незлобивый поэт...», «Поэт и Гражданин», «Тройка», «Русскому писателю», «О погоде», «Пророк», «Я не люблю иронии твоей…», «Железная дорога», «Элегия» («Пускай нам говорит изменчивая мода…»), «О Муза! я у двери гроба...», «Мы с тобой бестолковые люди...» </w:t>
      </w:r>
      <w:r w:rsidRPr="00E72930">
        <w:rPr>
          <w:lang w:eastAsia="zh-CN"/>
        </w:rPr>
        <w:t>и др. по выбору</w:t>
      </w:r>
      <w:r w:rsidRPr="00E72930">
        <w:rPr>
          <w:iCs/>
          <w:lang w:eastAsia="zh-CN"/>
        </w:rPr>
        <w:t>.</w:t>
      </w:r>
      <w:proofErr w:type="gramEnd"/>
      <w:r w:rsidRPr="00E72930">
        <w:rPr>
          <w:iCs/>
          <w:lang w:eastAsia="zh-CN"/>
        </w:rPr>
        <w:t xml:space="preserve"> </w:t>
      </w:r>
      <w:r w:rsidRPr="00E72930">
        <w:rPr>
          <w:lang w:eastAsia="zh-CN"/>
        </w:rPr>
        <w:t>Поэма</w:t>
      </w:r>
      <w:r w:rsidRPr="00E72930">
        <w:rPr>
          <w:iCs/>
          <w:lang w:eastAsia="zh-CN"/>
        </w:rPr>
        <w:t xml:space="preserve"> «Кому на Руси жить хорошо».</w:t>
      </w:r>
    </w:p>
    <w:p w:rsidR="00E72930" w:rsidRPr="00E72930" w:rsidRDefault="00E72930" w:rsidP="00E72930">
      <w:pPr>
        <w:ind w:firstLine="720"/>
        <w:jc w:val="both"/>
        <w:rPr>
          <w:lang w:eastAsia="zh-CN"/>
        </w:rPr>
      </w:pPr>
      <w:r w:rsidRPr="00E72930">
        <w:rPr>
          <w:lang w:eastAsia="zh-CN"/>
        </w:rPr>
        <w:t>«Муза мести и печали» как поэтическая эмблема Некрасова-лирика. Судьбы простых людей и общенациональная идея в лирике Н.А. Некрасова разных лет. Лирический эпос как форма объективного изображения народной жизни в творчестве поэта. Гражданские мотивы в некрасовской лирике.</w:t>
      </w:r>
    </w:p>
    <w:p w:rsidR="00E72930" w:rsidRPr="00E72930" w:rsidRDefault="00E72930" w:rsidP="00E72930">
      <w:pPr>
        <w:ind w:firstLine="720"/>
        <w:jc w:val="both"/>
        <w:rPr>
          <w:lang w:eastAsia="zh-CN"/>
        </w:rPr>
      </w:pPr>
      <w:r w:rsidRPr="00E72930">
        <w:rPr>
          <w:lang w:eastAsia="zh-CN"/>
        </w:rPr>
        <w:t xml:space="preserve">Отражение в поэме «Кому на Руси жить хорошо» коренных сдвигов русской жизни. Мотив правдоискательства и сказочно-мифологические приемы построения сюжета поэмы. Представители помещичьей Руси в поэме (образы </w:t>
      </w:r>
      <w:proofErr w:type="spellStart"/>
      <w:r w:rsidRPr="00E72930">
        <w:rPr>
          <w:lang w:eastAsia="zh-CN"/>
        </w:rPr>
        <w:t>Оболта-Оболдуева</w:t>
      </w:r>
      <w:proofErr w:type="spellEnd"/>
      <w:r w:rsidRPr="00E72930">
        <w:rPr>
          <w:lang w:eastAsia="zh-CN"/>
        </w:rPr>
        <w:t>, князя Утятина и др.). Стихия народной жизни и ее яркие представители (</w:t>
      </w:r>
      <w:proofErr w:type="spellStart"/>
      <w:r w:rsidRPr="00E72930">
        <w:rPr>
          <w:lang w:eastAsia="zh-CN"/>
        </w:rPr>
        <w:t>Яким</w:t>
      </w:r>
      <w:proofErr w:type="spellEnd"/>
      <w:r w:rsidRPr="00E72930">
        <w:rPr>
          <w:lang w:eastAsia="zh-CN"/>
        </w:rPr>
        <w:t xml:space="preserve"> Нагой, </w:t>
      </w:r>
      <w:proofErr w:type="spellStart"/>
      <w:r w:rsidRPr="00E72930">
        <w:rPr>
          <w:lang w:eastAsia="zh-CN"/>
        </w:rPr>
        <w:t>Ермил</w:t>
      </w:r>
      <w:proofErr w:type="spellEnd"/>
      <w:r w:rsidRPr="00E72930">
        <w:rPr>
          <w:lang w:eastAsia="zh-CN"/>
        </w:rPr>
        <w:t xml:space="preserve"> </w:t>
      </w:r>
      <w:proofErr w:type="spellStart"/>
      <w:r w:rsidRPr="00E72930">
        <w:rPr>
          <w:lang w:eastAsia="zh-CN"/>
        </w:rPr>
        <w:t>Гирин</w:t>
      </w:r>
      <w:proofErr w:type="spellEnd"/>
      <w:r w:rsidRPr="00E72930">
        <w:rPr>
          <w:lang w:eastAsia="zh-CN"/>
        </w:rPr>
        <w:t xml:space="preserve">, дед Савелий и др.). Тема женской доли и образ Матрены Корчагиной в поэме. Роль вставных сюжетов в некрасовском повествовании (легенды, притчи, рассказы и т.п.). Проблема счастья и ее решение в поэме Н.А. Некрасова. Образ Гриши </w:t>
      </w:r>
      <w:proofErr w:type="spellStart"/>
      <w:r w:rsidRPr="00E72930">
        <w:rPr>
          <w:lang w:eastAsia="zh-CN"/>
        </w:rPr>
        <w:t>Добросклонова</w:t>
      </w:r>
      <w:proofErr w:type="spellEnd"/>
      <w:r w:rsidRPr="00E72930">
        <w:rPr>
          <w:lang w:eastAsia="zh-CN"/>
        </w:rPr>
        <w:t xml:space="preserve"> и его идейно-композиционное звучание. </w:t>
      </w:r>
    </w:p>
    <w:p w:rsidR="00E72930" w:rsidRPr="00E72930" w:rsidRDefault="00E72930" w:rsidP="00E72930">
      <w:pPr>
        <w:ind w:firstLine="720"/>
        <w:jc w:val="both"/>
        <w:rPr>
          <w:lang w:eastAsia="zh-CN"/>
        </w:rPr>
      </w:pPr>
      <w:r w:rsidRPr="00E72930">
        <w:rPr>
          <w:b/>
          <w:bCs/>
          <w:lang w:eastAsia="zh-CN"/>
        </w:rPr>
        <w:t xml:space="preserve">Опорные понятия: </w:t>
      </w:r>
      <w:r w:rsidRPr="00E72930">
        <w:rPr>
          <w:lang w:eastAsia="zh-CN"/>
        </w:rPr>
        <w:t>народность художественного творчества, демократизация поэтического языка.</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b/>
          <w:bCs/>
          <w:lang w:eastAsia="zh-CN"/>
        </w:rPr>
        <w:t xml:space="preserve"> связи: </w:t>
      </w:r>
      <w:r w:rsidRPr="00E72930">
        <w:rPr>
          <w:lang w:eastAsia="zh-CN"/>
        </w:rPr>
        <w:t>языковые средства «некрасовского стиля»; образ пророка в лирике А.С. Пушкина, М.Ю. Лермонтова, Н.А. Некрасова; связь поэмы «Кому на Руси жить хорошо» с фольклорной традицией.</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некрасовские мотивы в живописи И.Н. Крамского, Г.Г. </w:t>
      </w:r>
      <w:proofErr w:type="spellStart"/>
      <w:r w:rsidRPr="00E72930">
        <w:rPr>
          <w:lang w:eastAsia="zh-CN"/>
        </w:rPr>
        <w:t>Мясоедова</w:t>
      </w:r>
      <w:proofErr w:type="spellEnd"/>
      <w:r w:rsidRPr="00E72930">
        <w:rPr>
          <w:lang w:eastAsia="zh-CN"/>
        </w:rPr>
        <w:t>, И.Е. Репина, Н.А. Касаткина и др.; жанр песни в лирике Н.А. Некрасова.</w:t>
      </w:r>
    </w:p>
    <w:p w:rsidR="00E72930" w:rsidRPr="00E72930" w:rsidRDefault="00E72930" w:rsidP="00E72930">
      <w:pPr>
        <w:ind w:firstLine="720"/>
        <w:jc w:val="both"/>
        <w:rPr>
          <w:lang w:eastAsia="zh-CN"/>
        </w:rPr>
      </w:pPr>
      <w:r w:rsidRPr="00E72930">
        <w:rPr>
          <w:b/>
          <w:bCs/>
          <w:lang w:eastAsia="zh-CN"/>
        </w:rPr>
        <w:t>Для самостоятельного чтения:</w:t>
      </w:r>
      <w:r w:rsidRPr="00E72930">
        <w:rPr>
          <w:lang w:eastAsia="zh-CN"/>
        </w:rPr>
        <w:t xml:space="preserve"> поэмы «Саша», «Дедушка».</w:t>
      </w:r>
    </w:p>
    <w:p w:rsidR="00E72930" w:rsidRPr="00E72930" w:rsidRDefault="00E72930" w:rsidP="00E72930">
      <w:pPr>
        <w:ind w:firstLine="720"/>
        <w:jc w:val="both"/>
        <w:rPr>
          <w:lang w:eastAsia="zh-CN"/>
        </w:rPr>
      </w:pPr>
    </w:p>
    <w:p w:rsidR="00E72930" w:rsidRPr="00E72930" w:rsidRDefault="00E72930" w:rsidP="00E72930">
      <w:pPr>
        <w:ind w:firstLine="720"/>
        <w:jc w:val="both"/>
        <w:rPr>
          <w:lang w:eastAsia="zh-CN"/>
        </w:rPr>
      </w:pPr>
      <w:r w:rsidRPr="00E72930">
        <w:rPr>
          <w:b/>
          <w:bCs/>
          <w:lang w:eastAsia="zh-CN"/>
        </w:rPr>
        <w:t>Ф.И. Тютчев</w:t>
      </w:r>
      <w:r w:rsidR="00F13EA0">
        <w:rPr>
          <w:b/>
          <w:bCs/>
          <w:lang w:eastAsia="zh-CN"/>
        </w:rPr>
        <w:t xml:space="preserve"> 4ч</w:t>
      </w:r>
    </w:p>
    <w:p w:rsidR="00E72930" w:rsidRPr="00E72930" w:rsidRDefault="00E72930" w:rsidP="00E72930">
      <w:pPr>
        <w:ind w:firstLine="720"/>
        <w:jc w:val="both"/>
        <w:rPr>
          <w:iCs/>
          <w:lang w:eastAsia="zh-CN"/>
        </w:rPr>
      </w:pPr>
      <w:r w:rsidRPr="00E72930">
        <w:rPr>
          <w:lang w:eastAsia="zh-CN"/>
        </w:rPr>
        <w:t>Стихотворения:</w:t>
      </w:r>
      <w:r w:rsidRPr="00E72930">
        <w:rPr>
          <w:iCs/>
          <w:lang w:eastAsia="zh-CN"/>
        </w:rPr>
        <w:t xml:space="preserve"> «Не то, что мните вы, природа…», «</w:t>
      </w:r>
      <w:proofErr w:type="spellStart"/>
      <w:r w:rsidRPr="00E72930">
        <w:rPr>
          <w:iCs/>
          <w:lang w:eastAsia="zh-CN"/>
        </w:rPr>
        <w:t>Silentium</w:t>
      </w:r>
      <w:proofErr w:type="spellEnd"/>
      <w:r w:rsidRPr="00E72930">
        <w:rPr>
          <w:iCs/>
          <w:lang w:eastAsia="zh-CN"/>
        </w:rPr>
        <w:t xml:space="preserve">!», «Цицерон», «Умом Россию не понять...», «К. Б.» («Я встретил вас – и всё былое...»), «Природа – сфинкс. И тем она верней...», «Певучесть есть в морских волнах...», «Ещё земли печален вид...», «Полдень», «О, как убийственно мы любим...», «Нам не дано предугадать...» </w:t>
      </w:r>
      <w:r w:rsidRPr="00E72930">
        <w:rPr>
          <w:lang w:eastAsia="zh-CN"/>
        </w:rPr>
        <w:t>и др. по выбору</w:t>
      </w:r>
      <w:r w:rsidRPr="00E72930">
        <w:rPr>
          <w:iCs/>
          <w:lang w:eastAsia="zh-CN"/>
        </w:rPr>
        <w:t>.</w:t>
      </w:r>
    </w:p>
    <w:p w:rsidR="00E72930" w:rsidRPr="00E72930" w:rsidRDefault="00E72930" w:rsidP="00E72930">
      <w:pPr>
        <w:ind w:firstLine="720"/>
        <w:jc w:val="both"/>
        <w:rPr>
          <w:lang w:eastAsia="zh-CN"/>
        </w:rPr>
      </w:pPr>
      <w:r w:rsidRPr="00E72930">
        <w:rPr>
          <w:lang w:eastAsia="zh-CN"/>
        </w:rPr>
        <w:t xml:space="preserve">«Мыслящая поэзия» Ф.И. Тютчева, её философская глубина и образная насыщенность. Развитие традиций русской романтической лирики в творчестве поэта. Природа, человек, Вселенная как главные объекты художественного постижения в </w:t>
      </w:r>
      <w:proofErr w:type="spellStart"/>
      <w:r w:rsidRPr="00E72930">
        <w:rPr>
          <w:lang w:eastAsia="zh-CN"/>
        </w:rPr>
        <w:t>тютчевской</w:t>
      </w:r>
      <w:proofErr w:type="spellEnd"/>
      <w:r w:rsidRPr="00E72930">
        <w:rPr>
          <w:lang w:eastAsia="zh-CN"/>
        </w:rPr>
        <w:t xml:space="preserve"> лирике. Тема  трагического противостояния человеческого «я» и стихийных сил природы. Тема величия России, ее судьбоносной роли в мировой истории. Драматизм звучания любовной лирики поэта.</w:t>
      </w:r>
    </w:p>
    <w:p w:rsidR="00E72930" w:rsidRPr="00E72930" w:rsidRDefault="00E72930" w:rsidP="00E72930">
      <w:pPr>
        <w:ind w:firstLine="720"/>
        <w:jc w:val="both"/>
        <w:rPr>
          <w:lang w:eastAsia="zh-CN"/>
        </w:rPr>
      </w:pPr>
      <w:r w:rsidRPr="00E72930">
        <w:rPr>
          <w:b/>
          <w:bCs/>
          <w:lang w:eastAsia="zh-CN"/>
        </w:rPr>
        <w:t xml:space="preserve">Опорные понятия: </w:t>
      </w:r>
      <w:r w:rsidRPr="00E72930">
        <w:rPr>
          <w:lang w:eastAsia="zh-CN"/>
        </w:rPr>
        <w:t>интеллектуальная лирика, лирический фрагмент.</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b/>
          <w:bCs/>
          <w:lang w:eastAsia="zh-CN"/>
        </w:rPr>
        <w:t xml:space="preserve"> связи: </w:t>
      </w:r>
      <w:r w:rsidRPr="00E72930">
        <w:rPr>
          <w:lang w:eastAsia="zh-CN"/>
        </w:rPr>
        <w:t xml:space="preserve">художественная функция глаголов с семантикой состояния в стихотворениях Ф.И. Тютчева; пантеизм как основа </w:t>
      </w:r>
      <w:proofErr w:type="spellStart"/>
      <w:r w:rsidRPr="00E72930">
        <w:rPr>
          <w:lang w:eastAsia="zh-CN"/>
        </w:rPr>
        <w:t>тютчевской</w:t>
      </w:r>
      <w:proofErr w:type="spellEnd"/>
      <w:r w:rsidRPr="00E72930">
        <w:rPr>
          <w:lang w:eastAsia="zh-CN"/>
        </w:rPr>
        <w:t xml:space="preserve"> философии природы; роль архаизмов в </w:t>
      </w:r>
      <w:proofErr w:type="spellStart"/>
      <w:r w:rsidRPr="00E72930">
        <w:rPr>
          <w:lang w:eastAsia="zh-CN"/>
        </w:rPr>
        <w:t>тютчевской</w:t>
      </w:r>
      <w:proofErr w:type="spellEnd"/>
      <w:r w:rsidRPr="00E72930">
        <w:rPr>
          <w:lang w:eastAsia="zh-CN"/>
        </w:rPr>
        <w:t xml:space="preserve"> лирике; пушкинские мотивы и образы в лирике Ф.И. Тютчева. </w:t>
      </w:r>
    </w:p>
    <w:p w:rsidR="00E72930" w:rsidRPr="00E72930" w:rsidRDefault="00E72930" w:rsidP="00E72930">
      <w:pPr>
        <w:ind w:firstLine="720"/>
        <w:jc w:val="both"/>
        <w:rPr>
          <w:lang w:eastAsia="zh-CN"/>
        </w:rPr>
      </w:pPr>
      <w:proofErr w:type="spellStart"/>
      <w:r w:rsidRPr="00E72930">
        <w:rPr>
          <w:b/>
          <w:bCs/>
          <w:lang w:eastAsia="zh-CN"/>
        </w:rPr>
        <w:lastRenderedPageBreak/>
        <w:t>Межпредметные</w:t>
      </w:r>
      <w:proofErr w:type="spellEnd"/>
      <w:r w:rsidRPr="00E72930">
        <w:rPr>
          <w:b/>
          <w:bCs/>
          <w:lang w:eastAsia="zh-CN"/>
        </w:rPr>
        <w:t xml:space="preserve"> связи:</w:t>
      </w:r>
      <w:r w:rsidRPr="00E72930">
        <w:rPr>
          <w:lang w:eastAsia="zh-CN"/>
        </w:rPr>
        <w:t xml:space="preserve"> песни и романсы русских композиторов на стихи Ф.И. Тютчева (С.И. Танеев, С.В. Рахманинов и др.).</w:t>
      </w:r>
    </w:p>
    <w:p w:rsidR="00E72930" w:rsidRPr="00E72930" w:rsidRDefault="00E72930" w:rsidP="00E72930">
      <w:pPr>
        <w:ind w:firstLine="720"/>
        <w:jc w:val="both"/>
        <w:rPr>
          <w:lang w:eastAsia="zh-CN"/>
        </w:rPr>
      </w:pPr>
    </w:p>
    <w:p w:rsidR="00E72930" w:rsidRPr="00E72930" w:rsidRDefault="00E72930" w:rsidP="00E72930">
      <w:pPr>
        <w:jc w:val="both"/>
        <w:rPr>
          <w:b/>
          <w:bCs/>
          <w:lang w:eastAsia="zh-CN"/>
        </w:rPr>
      </w:pPr>
      <w:r w:rsidRPr="00E72930">
        <w:rPr>
          <w:b/>
          <w:bCs/>
          <w:lang w:eastAsia="zh-CN"/>
        </w:rPr>
        <w:t>А.А. Фет</w:t>
      </w:r>
      <w:r w:rsidR="00FD1060">
        <w:rPr>
          <w:b/>
          <w:bCs/>
          <w:lang w:eastAsia="zh-CN"/>
        </w:rPr>
        <w:t xml:space="preserve"> 5 </w:t>
      </w:r>
      <w:r w:rsidR="00F13EA0">
        <w:rPr>
          <w:b/>
          <w:bCs/>
          <w:lang w:eastAsia="zh-CN"/>
        </w:rPr>
        <w:t>ч</w:t>
      </w:r>
    </w:p>
    <w:p w:rsidR="00E72930" w:rsidRPr="00E72930" w:rsidRDefault="00E72930" w:rsidP="00E72930">
      <w:pPr>
        <w:ind w:firstLine="720"/>
        <w:jc w:val="both"/>
        <w:rPr>
          <w:lang w:eastAsia="zh-CN"/>
        </w:rPr>
      </w:pPr>
      <w:r w:rsidRPr="00E72930">
        <w:rPr>
          <w:lang w:eastAsia="zh-CN"/>
        </w:rPr>
        <w:t>Стихотворения:</w:t>
      </w:r>
      <w:r w:rsidRPr="00E72930">
        <w:rPr>
          <w:iCs/>
          <w:lang w:eastAsia="zh-CN"/>
        </w:rPr>
        <w:t xml:space="preserve"> «Шёпот, робкое дыханье...», «Учись у них – у дуба, у берёзы…», «Ещё майская ночь», «Заря прощается с землёю...», «Я пришёл к тебе с приветом…», «Сияла ночь. Луной был полон сад. Лежали…», «Это утро, радость эта...», «Одним толчком согнать ладью живую...» </w:t>
      </w:r>
      <w:r w:rsidRPr="00E72930">
        <w:rPr>
          <w:lang w:eastAsia="zh-CN"/>
        </w:rPr>
        <w:t>и др. по выбору.</w:t>
      </w:r>
    </w:p>
    <w:p w:rsidR="00E72930" w:rsidRPr="00E72930" w:rsidRDefault="00E72930" w:rsidP="00E72930">
      <w:pPr>
        <w:ind w:firstLine="720"/>
        <w:jc w:val="both"/>
        <w:rPr>
          <w:lang w:eastAsia="zh-CN"/>
        </w:rPr>
      </w:pPr>
      <w:r w:rsidRPr="00E72930">
        <w:rPr>
          <w:lang w:eastAsia="zh-CN"/>
        </w:rPr>
        <w:t>Эмоциональная глубина и образно-стилистическое богатство лирики А.А. Фета. «Культ мгновенья» в творчестве поэта, стремление художника к передаче сиюминутного настроения внутри и вовне человека. Яркость и осязаемость пейзажа, гармоничность слияния человека и природы. Красота и поэтичность любовного чувства в интимной лирике А.А. Фета. Музыкально-мелодический принцип организации стиха и роль звукописи в лирике поэта. Служение гармонии и красоте окружающего мира как творческая задача Фета-художника.</w:t>
      </w:r>
    </w:p>
    <w:p w:rsidR="00E72930" w:rsidRPr="00E72930" w:rsidRDefault="00E72930" w:rsidP="00E72930">
      <w:pPr>
        <w:ind w:firstLine="720"/>
        <w:jc w:val="both"/>
        <w:rPr>
          <w:lang w:eastAsia="zh-CN"/>
        </w:rPr>
      </w:pPr>
      <w:r w:rsidRPr="00E72930">
        <w:rPr>
          <w:b/>
          <w:bCs/>
          <w:lang w:eastAsia="zh-CN"/>
        </w:rPr>
        <w:t xml:space="preserve">Опорные понятия: </w:t>
      </w:r>
      <w:r w:rsidRPr="00E72930">
        <w:rPr>
          <w:lang w:eastAsia="zh-CN"/>
        </w:rPr>
        <w:t>мелодика стиха, лирический образ-переживание.</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b/>
          <w:bCs/>
          <w:lang w:eastAsia="zh-CN"/>
        </w:rPr>
        <w:t xml:space="preserve"> связи: </w:t>
      </w:r>
      <w:r w:rsidRPr="00E72930">
        <w:rPr>
          <w:bCs/>
          <w:lang w:eastAsia="zh-CN"/>
        </w:rPr>
        <w:t>особенности</w:t>
      </w:r>
      <w:r w:rsidRPr="00E72930">
        <w:rPr>
          <w:b/>
          <w:bCs/>
          <w:lang w:eastAsia="zh-CN"/>
        </w:rPr>
        <w:t xml:space="preserve"> </w:t>
      </w:r>
      <w:r w:rsidRPr="00E72930">
        <w:rPr>
          <w:lang w:eastAsia="zh-CN"/>
        </w:rPr>
        <w:t xml:space="preserve">поэтической морфологии лирики А.А. Фета; традиции русской романтической поэзии в </w:t>
      </w:r>
      <w:proofErr w:type="spellStart"/>
      <w:r w:rsidRPr="00E72930">
        <w:rPr>
          <w:lang w:eastAsia="zh-CN"/>
        </w:rPr>
        <w:t>фетовской</w:t>
      </w:r>
      <w:proofErr w:type="spellEnd"/>
      <w:r w:rsidRPr="00E72930">
        <w:rPr>
          <w:lang w:eastAsia="zh-CN"/>
        </w:rPr>
        <w:t xml:space="preserve"> лирике; А.А. Фет и поэты радикально-демократического лагеря (стихотворные пародии Д.Д. Минаева). </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 xml:space="preserve">П.И. Чайковский о музыкальности лирики А.А. Фета. </w:t>
      </w:r>
    </w:p>
    <w:p w:rsidR="00E72930" w:rsidRPr="00E72930" w:rsidRDefault="00E72930" w:rsidP="00E72930">
      <w:pPr>
        <w:ind w:firstLine="720"/>
        <w:jc w:val="both"/>
        <w:rPr>
          <w:lang w:eastAsia="zh-CN"/>
        </w:rPr>
      </w:pPr>
    </w:p>
    <w:p w:rsidR="00E72930" w:rsidRPr="00E72930" w:rsidRDefault="00E72930" w:rsidP="00E72930">
      <w:pPr>
        <w:jc w:val="both"/>
        <w:rPr>
          <w:b/>
          <w:bCs/>
          <w:lang w:eastAsia="zh-CN"/>
        </w:rPr>
      </w:pPr>
      <w:r w:rsidRPr="00E72930">
        <w:rPr>
          <w:b/>
          <w:bCs/>
          <w:lang w:eastAsia="zh-CN"/>
        </w:rPr>
        <w:t>Н.С. Лесков</w:t>
      </w:r>
      <w:r w:rsidR="00FD1060">
        <w:rPr>
          <w:b/>
          <w:bCs/>
          <w:lang w:eastAsia="zh-CN"/>
        </w:rPr>
        <w:t xml:space="preserve"> 4 </w:t>
      </w:r>
      <w:r w:rsidR="00F13EA0">
        <w:rPr>
          <w:b/>
          <w:bCs/>
          <w:lang w:eastAsia="zh-CN"/>
        </w:rPr>
        <w:t>ч</w:t>
      </w:r>
    </w:p>
    <w:p w:rsidR="00E72930" w:rsidRPr="00E72930" w:rsidRDefault="00E72930" w:rsidP="00E72930">
      <w:pPr>
        <w:ind w:firstLine="720"/>
        <w:jc w:val="both"/>
        <w:rPr>
          <w:iCs/>
          <w:lang w:eastAsia="zh-CN"/>
        </w:rPr>
      </w:pPr>
      <w:r w:rsidRPr="00E72930">
        <w:rPr>
          <w:lang w:eastAsia="zh-CN"/>
        </w:rPr>
        <w:t xml:space="preserve">Повесть </w:t>
      </w:r>
      <w:r w:rsidRPr="00E72930">
        <w:rPr>
          <w:iCs/>
          <w:lang w:eastAsia="zh-CN"/>
        </w:rPr>
        <w:t>«Очарованный странник».</w:t>
      </w:r>
    </w:p>
    <w:p w:rsidR="00E72930" w:rsidRPr="00E72930" w:rsidRDefault="00E72930" w:rsidP="00E72930">
      <w:pPr>
        <w:ind w:firstLine="720"/>
        <w:jc w:val="both"/>
        <w:rPr>
          <w:lang w:eastAsia="zh-CN"/>
        </w:rPr>
      </w:pPr>
      <w:r w:rsidRPr="00E72930">
        <w:rPr>
          <w:lang w:eastAsia="zh-CN"/>
        </w:rPr>
        <w:t xml:space="preserve">Стремление Н.С. Лескова к созданию «монографий» народных типов. Образ Ивана </w:t>
      </w:r>
      <w:proofErr w:type="spellStart"/>
      <w:r w:rsidRPr="00E72930">
        <w:rPr>
          <w:lang w:eastAsia="zh-CN"/>
        </w:rPr>
        <w:t>Флягина</w:t>
      </w:r>
      <w:proofErr w:type="spellEnd"/>
      <w:r w:rsidRPr="00E72930">
        <w:rPr>
          <w:lang w:eastAsia="zh-CN"/>
        </w:rPr>
        <w:t xml:space="preserve"> и национальный колорит повести. «</w:t>
      </w:r>
      <w:proofErr w:type="spellStart"/>
      <w:r w:rsidRPr="00E72930">
        <w:rPr>
          <w:lang w:eastAsia="zh-CN"/>
        </w:rPr>
        <w:t>Очарованность</w:t>
      </w:r>
      <w:proofErr w:type="spellEnd"/>
      <w:r w:rsidRPr="00E72930">
        <w:rPr>
          <w:lang w:eastAsia="zh-CN"/>
        </w:rPr>
        <w:t>» героя, его богатырство, духовная восприимчивость и стремление к подвигам. Соединение святости и греховности, наивности и душевной глубины в русском национальном характере. Сказовый характер повествования, стилистическая и языковая яркость «Очарованного странника».</w:t>
      </w:r>
    </w:p>
    <w:p w:rsidR="00E72930" w:rsidRPr="00E72930" w:rsidRDefault="00E72930" w:rsidP="00E72930">
      <w:pPr>
        <w:ind w:firstLine="720"/>
        <w:jc w:val="both"/>
        <w:rPr>
          <w:lang w:eastAsia="zh-CN"/>
        </w:rPr>
      </w:pPr>
      <w:r w:rsidRPr="00E72930">
        <w:rPr>
          <w:b/>
          <w:bCs/>
          <w:lang w:eastAsia="zh-CN"/>
        </w:rPr>
        <w:t>Опорные понятия:</w:t>
      </w:r>
      <w:r w:rsidRPr="00E72930">
        <w:rPr>
          <w:lang w:eastAsia="zh-CN"/>
        </w:rPr>
        <w:t xml:space="preserve"> литературный сказ, жанр путешествия.</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b/>
          <w:bCs/>
          <w:lang w:eastAsia="zh-CN"/>
        </w:rPr>
        <w:t xml:space="preserve"> связи:</w:t>
      </w:r>
      <w:r w:rsidRPr="00E72930">
        <w:rPr>
          <w:lang w:eastAsia="zh-CN"/>
        </w:rPr>
        <w:t xml:space="preserve"> былинные мотивы в образе </w:t>
      </w:r>
      <w:proofErr w:type="spellStart"/>
      <w:r w:rsidRPr="00E72930">
        <w:rPr>
          <w:lang w:eastAsia="zh-CN"/>
        </w:rPr>
        <w:t>Флягина</w:t>
      </w:r>
      <w:proofErr w:type="spellEnd"/>
      <w:r w:rsidRPr="00E72930">
        <w:rPr>
          <w:lang w:eastAsia="zh-CN"/>
        </w:rPr>
        <w:t xml:space="preserve">; тема богатырства в повести Н.С. Лескова и поэме Н.В. Гоголя «Мёртвые души»; язык и стиль </w:t>
      </w:r>
      <w:proofErr w:type="spellStart"/>
      <w:r w:rsidRPr="00E72930">
        <w:rPr>
          <w:lang w:eastAsia="zh-CN"/>
        </w:rPr>
        <w:t>лесковского</w:t>
      </w:r>
      <w:proofErr w:type="spellEnd"/>
      <w:r w:rsidRPr="00E72930">
        <w:rPr>
          <w:lang w:eastAsia="zh-CN"/>
        </w:rPr>
        <w:t xml:space="preserve"> сказа.</w:t>
      </w:r>
    </w:p>
    <w:p w:rsidR="00E72930" w:rsidRPr="00E72930" w:rsidRDefault="00E72930" w:rsidP="00E72930">
      <w:pPr>
        <w:ind w:firstLine="720"/>
        <w:jc w:val="both"/>
        <w:rPr>
          <w:lang w:eastAsia="zh-CN"/>
        </w:rPr>
      </w:pPr>
      <w:r w:rsidRPr="00E72930">
        <w:rPr>
          <w:b/>
          <w:bCs/>
          <w:lang w:eastAsia="zh-CN"/>
        </w:rPr>
        <w:t>Для самостоятельного чтения:</w:t>
      </w:r>
      <w:r w:rsidRPr="00E72930">
        <w:rPr>
          <w:lang w:eastAsia="zh-CN"/>
        </w:rPr>
        <w:t xml:space="preserve"> повести «Тупейный художник», «Запечатлённый ангел».</w:t>
      </w:r>
    </w:p>
    <w:p w:rsidR="00E72930" w:rsidRPr="00E72930" w:rsidRDefault="00E72930" w:rsidP="00E72930">
      <w:pPr>
        <w:ind w:firstLine="720"/>
        <w:jc w:val="both"/>
        <w:rPr>
          <w:lang w:eastAsia="zh-CN"/>
        </w:rPr>
      </w:pPr>
    </w:p>
    <w:p w:rsidR="00E72930" w:rsidRPr="00E72930" w:rsidRDefault="00E72930" w:rsidP="00E72930">
      <w:pPr>
        <w:jc w:val="both"/>
        <w:rPr>
          <w:b/>
          <w:bCs/>
          <w:lang w:eastAsia="zh-CN"/>
        </w:rPr>
      </w:pPr>
      <w:r w:rsidRPr="00E72930">
        <w:rPr>
          <w:b/>
          <w:bCs/>
          <w:lang w:eastAsia="zh-CN"/>
        </w:rPr>
        <w:t>М.Е. Салтыков-Щедрин</w:t>
      </w:r>
      <w:r w:rsidR="00FD1060">
        <w:rPr>
          <w:b/>
          <w:bCs/>
          <w:lang w:eastAsia="zh-CN"/>
        </w:rPr>
        <w:t xml:space="preserve"> 8</w:t>
      </w:r>
      <w:r w:rsidR="005D52CE">
        <w:rPr>
          <w:b/>
          <w:bCs/>
          <w:lang w:eastAsia="zh-CN"/>
        </w:rPr>
        <w:t xml:space="preserve"> </w:t>
      </w:r>
      <w:r w:rsidR="00F13EA0">
        <w:rPr>
          <w:b/>
          <w:bCs/>
          <w:lang w:eastAsia="zh-CN"/>
        </w:rPr>
        <w:t>ч</w:t>
      </w:r>
    </w:p>
    <w:p w:rsidR="00E72930" w:rsidRPr="00E72930" w:rsidRDefault="00E72930" w:rsidP="00E72930">
      <w:pPr>
        <w:ind w:firstLine="720"/>
        <w:jc w:val="both"/>
        <w:rPr>
          <w:iCs/>
          <w:lang w:eastAsia="zh-CN"/>
        </w:rPr>
      </w:pPr>
      <w:r w:rsidRPr="00E72930">
        <w:rPr>
          <w:lang w:eastAsia="zh-CN"/>
        </w:rPr>
        <w:t xml:space="preserve">Сказки: </w:t>
      </w:r>
      <w:r w:rsidRPr="00E72930">
        <w:rPr>
          <w:iCs/>
          <w:lang w:eastAsia="zh-CN"/>
        </w:rPr>
        <w:t xml:space="preserve">«Медведь на воеводстве», «Премудрый </w:t>
      </w:r>
      <w:proofErr w:type="spellStart"/>
      <w:r w:rsidRPr="00E72930">
        <w:rPr>
          <w:iCs/>
          <w:lang w:eastAsia="zh-CN"/>
        </w:rPr>
        <w:t>пискарь</w:t>
      </w:r>
      <w:proofErr w:type="spellEnd"/>
      <w:r w:rsidRPr="00E72930">
        <w:rPr>
          <w:iCs/>
          <w:lang w:eastAsia="zh-CN"/>
        </w:rPr>
        <w:t>». Роман-хроника «История одного города» (обзорное изучение).</w:t>
      </w:r>
    </w:p>
    <w:p w:rsidR="00E72930" w:rsidRPr="00E72930" w:rsidRDefault="00E72930" w:rsidP="00E72930">
      <w:pPr>
        <w:ind w:firstLine="720"/>
        <w:jc w:val="both"/>
        <w:rPr>
          <w:lang w:eastAsia="zh-CN"/>
        </w:rPr>
      </w:pPr>
      <w:r w:rsidRPr="00E72930">
        <w:rPr>
          <w:lang w:eastAsia="zh-CN"/>
        </w:rPr>
        <w:t>«Сказки для детей изрядного возраста» как вершинный жанр в творчестве Щедрина-сатирика. Сатирическое осмысление проблем государственной власти, помещичьих нравов, народного сознания в сказках М.Е. Салтыкова-Щедрина. Развенчание обывательской психологии, рабского начала в человеке («</w:t>
      </w:r>
      <w:proofErr w:type="gramStart"/>
      <w:r w:rsidRPr="00E72930">
        <w:rPr>
          <w:lang w:eastAsia="zh-CN"/>
        </w:rPr>
        <w:t>Премудрый</w:t>
      </w:r>
      <w:proofErr w:type="gramEnd"/>
      <w:r w:rsidRPr="00E72930">
        <w:rPr>
          <w:lang w:eastAsia="zh-CN"/>
        </w:rPr>
        <w:t xml:space="preserve"> </w:t>
      </w:r>
      <w:proofErr w:type="spellStart"/>
      <w:r w:rsidRPr="00E72930">
        <w:rPr>
          <w:lang w:eastAsia="zh-CN"/>
        </w:rPr>
        <w:t>пискарь</w:t>
      </w:r>
      <w:proofErr w:type="spellEnd"/>
      <w:r w:rsidRPr="00E72930">
        <w:rPr>
          <w:lang w:eastAsia="zh-CN"/>
        </w:rPr>
        <w:t xml:space="preserve">»). Приёмы сатирического воссоздания действительности в </w:t>
      </w:r>
      <w:proofErr w:type="spellStart"/>
      <w:r w:rsidRPr="00E72930">
        <w:rPr>
          <w:lang w:eastAsia="zh-CN"/>
        </w:rPr>
        <w:t>щедринских</w:t>
      </w:r>
      <w:proofErr w:type="spellEnd"/>
      <w:r w:rsidRPr="00E72930">
        <w:rPr>
          <w:lang w:eastAsia="zh-CN"/>
        </w:rPr>
        <w:t xml:space="preserve"> сказках (фольклорная стилизация, гипербола, гротеск, эзопов язык и т.п.). Соотношение авторского идеала и действительности в сатире М.Е. Салтыкова-Щедрина.</w:t>
      </w:r>
    </w:p>
    <w:p w:rsidR="00E72930" w:rsidRPr="00E72930" w:rsidRDefault="00E72930" w:rsidP="00E72930">
      <w:pPr>
        <w:ind w:firstLine="720"/>
        <w:jc w:val="both"/>
        <w:rPr>
          <w:lang w:eastAsia="zh-CN"/>
        </w:rPr>
      </w:pPr>
      <w:r w:rsidRPr="00E72930">
        <w:rPr>
          <w:b/>
          <w:bCs/>
          <w:lang w:eastAsia="zh-CN"/>
        </w:rPr>
        <w:t xml:space="preserve">Опорные понятия: </w:t>
      </w:r>
      <w:r w:rsidRPr="00E72930">
        <w:rPr>
          <w:lang w:eastAsia="zh-CN"/>
        </w:rPr>
        <w:t>сатирическая литературная сказка, гротеск, авторская ирония.</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b/>
          <w:bCs/>
          <w:lang w:eastAsia="zh-CN"/>
        </w:rPr>
        <w:t xml:space="preserve"> связи: </w:t>
      </w:r>
      <w:r w:rsidRPr="00E72930">
        <w:rPr>
          <w:lang w:eastAsia="zh-CN"/>
        </w:rPr>
        <w:t xml:space="preserve">фольклорный элемент в языке сатирической прозы М.Е. Салтыкова-Щедрина; фольклорные мотивы в сказках М.Е. Салтыкова-Щедрина; традиции Д.И. Фонвизина и Н.В. Гоголя в </w:t>
      </w:r>
      <w:proofErr w:type="spellStart"/>
      <w:r w:rsidRPr="00E72930">
        <w:rPr>
          <w:lang w:eastAsia="zh-CN"/>
        </w:rPr>
        <w:t>щедринской</w:t>
      </w:r>
      <w:proofErr w:type="spellEnd"/>
      <w:r w:rsidRPr="00E72930">
        <w:rPr>
          <w:lang w:eastAsia="zh-CN"/>
        </w:rPr>
        <w:t xml:space="preserve"> сатире.</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произведения М.Е. Салтыкова-Щедрина в иллюстрациях художников (</w:t>
      </w:r>
      <w:proofErr w:type="spellStart"/>
      <w:r w:rsidRPr="00E72930">
        <w:rPr>
          <w:lang w:eastAsia="zh-CN"/>
        </w:rPr>
        <w:t>Кукрыниксы</w:t>
      </w:r>
      <w:proofErr w:type="spellEnd"/>
      <w:r w:rsidRPr="00E72930">
        <w:rPr>
          <w:lang w:eastAsia="zh-CN"/>
        </w:rPr>
        <w:t>, В.С. Карасёв, М.С. </w:t>
      </w:r>
      <w:proofErr w:type="spellStart"/>
      <w:r w:rsidRPr="00E72930">
        <w:rPr>
          <w:lang w:eastAsia="zh-CN"/>
        </w:rPr>
        <w:t>Башилов</w:t>
      </w:r>
      <w:proofErr w:type="spellEnd"/>
      <w:r w:rsidRPr="00E72930">
        <w:rPr>
          <w:lang w:eastAsia="zh-CN"/>
        </w:rPr>
        <w:t xml:space="preserve"> и др.).</w:t>
      </w:r>
    </w:p>
    <w:p w:rsidR="00E72930" w:rsidRPr="00E72930" w:rsidRDefault="00E72930" w:rsidP="00E72930">
      <w:pPr>
        <w:ind w:firstLine="720"/>
        <w:jc w:val="both"/>
        <w:rPr>
          <w:lang w:eastAsia="zh-CN"/>
        </w:rPr>
      </w:pPr>
      <w:r w:rsidRPr="00E72930">
        <w:rPr>
          <w:b/>
          <w:bCs/>
          <w:lang w:eastAsia="zh-CN"/>
        </w:rPr>
        <w:lastRenderedPageBreak/>
        <w:t>Для самостоятельного чтения:</w:t>
      </w:r>
      <w:r w:rsidRPr="00E72930">
        <w:rPr>
          <w:lang w:eastAsia="zh-CN"/>
        </w:rPr>
        <w:t xml:space="preserve"> сказки «Орёл-меценат», «Вяленая вобла», «Либерал».</w:t>
      </w:r>
    </w:p>
    <w:p w:rsidR="00E72930" w:rsidRPr="00E72930" w:rsidRDefault="00E72930" w:rsidP="00E72930">
      <w:pPr>
        <w:ind w:firstLine="720"/>
        <w:jc w:val="both"/>
        <w:rPr>
          <w:lang w:eastAsia="zh-CN"/>
        </w:rPr>
      </w:pPr>
    </w:p>
    <w:p w:rsidR="00E72930" w:rsidRPr="00E72930" w:rsidRDefault="00E72930" w:rsidP="00E72930">
      <w:pPr>
        <w:jc w:val="both"/>
        <w:rPr>
          <w:lang w:eastAsia="zh-CN"/>
        </w:rPr>
      </w:pPr>
      <w:r w:rsidRPr="00E72930">
        <w:rPr>
          <w:b/>
          <w:bCs/>
          <w:lang w:eastAsia="zh-CN"/>
        </w:rPr>
        <w:t>А.К. Толстой</w:t>
      </w:r>
      <w:r w:rsidR="00FD1060">
        <w:rPr>
          <w:b/>
          <w:bCs/>
          <w:lang w:eastAsia="zh-CN"/>
        </w:rPr>
        <w:t xml:space="preserve"> 5 </w:t>
      </w:r>
      <w:r w:rsidR="005D52CE">
        <w:rPr>
          <w:b/>
          <w:bCs/>
          <w:lang w:eastAsia="zh-CN"/>
        </w:rPr>
        <w:t>ч.</w:t>
      </w:r>
    </w:p>
    <w:p w:rsidR="00E72930" w:rsidRPr="00E72930" w:rsidRDefault="00E72930" w:rsidP="00E72930">
      <w:pPr>
        <w:ind w:firstLine="720"/>
        <w:jc w:val="both"/>
        <w:rPr>
          <w:iCs/>
          <w:lang w:eastAsia="zh-CN"/>
        </w:rPr>
      </w:pPr>
      <w:r w:rsidRPr="00E72930">
        <w:rPr>
          <w:lang w:eastAsia="zh-CN"/>
        </w:rPr>
        <w:t xml:space="preserve">Стихотворения: </w:t>
      </w:r>
      <w:r w:rsidRPr="00E72930">
        <w:rPr>
          <w:iCs/>
          <w:lang w:eastAsia="zh-CN"/>
        </w:rPr>
        <w:t xml:space="preserve">«Средь шумного бала, случайно...», «Слеза дрожит в твоём ревнивом взоре...», «Когда природа вся трепещет и сияет...», «Прозрачных облаков спокойное движенье...», «Государь ты наш батюшка...», «История государства Российского от Гостомысла до Тимашева» </w:t>
      </w:r>
      <w:r w:rsidRPr="00E72930">
        <w:rPr>
          <w:lang w:eastAsia="zh-CN"/>
        </w:rPr>
        <w:t>и др. по выбору.</w:t>
      </w:r>
    </w:p>
    <w:p w:rsidR="00E72930" w:rsidRPr="00E72930" w:rsidRDefault="00E72930" w:rsidP="00E72930">
      <w:pPr>
        <w:ind w:firstLine="720"/>
        <w:jc w:val="both"/>
        <w:rPr>
          <w:lang w:eastAsia="zh-CN"/>
        </w:rPr>
      </w:pPr>
      <w:proofErr w:type="spellStart"/>
      <w:r w:rsidRPr="00E72930">
        <w:rPr>
          <w:lang w:eastAsia="zh-CN"/>
        </w:rPr>
        <w:t>Исповедальность</w:t>
      </w:r>
      <w:proofErr w:type="spellEnd"/>
      <w:r w:rsidRPr="00E72930">
        <w:rPr>
          <w:lang w:eastAsia="zh-CN"/>
        </w:rPr>
        <w:t xml:space="preserve"> и лирическая проникновенность поэзии А.К. Толстого. Романтический колорит интимной лирики поэта, отражение в ней идеальных устремлений художника. Радость слияния человека с природой как основной мотив «пейзажной» лирики поэта. Жанрово-тематическое богатство творчества А.К. Толстого: многообразие лирических мотивов, обращение к историческому песенному фольклору и политической сатире.</w:t>
      </w:r>
    </w:p>
    <w:p w:rsidR="00E72930" w:rsidRPr="00E72930" w:rsidRDefault="00E72930" w:rsidP="00E72930">
      <w:pPr>
        <w:ind w:firstLine="720"/>
        <w:jc w:val="both"/>
        <w:rPr>
          <w:lang w:eastAsia="zh-CN"/>
        </w:rPr>
      </w:pPr>
      <w:r w:rsidRPr="00E72930">
        <w:rPr>
          <w:b/>
          <w:bCs/>
          <w:lang w:eastAsia="zh-CN"/>
        </w:rPr>
        <w:t xml:space="preserve">Опорные понятия: </w:t>
      </w:r>
      <w:r w:rsidRPr="00E72930">
        <w:rPr>
          <w:lang w:eastAsia="zh-CN"/>
        </w:rPr>
        <w:t>лирика позднего романтизма, историческая песня.</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b/>
          <w:bCs/>
          <w:lang w:eastAsia="zh-CN"/>
        </w:rPr>
        <w:t xml:space="preserve"> связи: </w:t>
      </w:r>
      <w:r w:rsidRPr="00E72930">
        <w:rPr>
          <w:lang w:eastAsia="zh-CN"/>
        </w:rPr>
        <w:t>традиции народной поэзии в лирике А.К. Толстого; А.К. Толстой и братья Жемчужниковы; сатирические приёмы в творчестве А.К. Толстого и М.Е. Салтыкова-Щедрина.</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исторические сюжеты и фигуры в произведениях А.К. Толстого; романсы П.И. Чайковского на стихи А.К. Толстого.</w:t>
      </w:r>
    </w:p>
    <w:p w:rsidR="00E72930" w:rsidRPr="00E72930" w:rsidRDefault="00E72930" w:rsidP="00E72930">
      <w:pPr>
        <w:ind w:firstLine="720"/>
        <w:jc w:val="both"/>
        <w:rPr>
          <w:lang w:eastAsia="zh-CN"/>
        </w:rPr>
      </w:pPr>
      <w:r w:rsidRPr="00E72930">
        <w:rPr>
          <w:b/>
          <w:bCs/>
          <w:lang w:eastAsia="zh-CN"/>
        </w:rPr>
        <w:t>Для самостоятельного чтения:</w:t>
      </w:r>
      <w:r w:rsidRPr="00E72930">
        <w:rPr>
          <w:lang w:eastAsia="zh-CN"/>
        </w:rPr>
        <w:t xml:space="preserve"> роман «Князь Серебряный».</w:t>
      </w:r>
    </w:p>
    <w:p w:rsidR="00E72930" w:rsidRPr="00E72930" w:rsidRDefault="00E72930" w:rsidP="00E72930">
      <w:pPr>
        <w:ind w:firstLine="720"/>
        <w:jc w:val="both"/>
        <w:rPr>
          <w:lang w:eastAsia="zh-CN"/>
        </w:rPr>
      </w:pPr>
    </w:p>
    <w:p w:rsidR="00E72930" w:rsidRPr="00E72930" w:rsidRDefault="00E72930" w:rsidP="00E72930">
      <w:pPr>
        <w:jc w:val="both"/>
        <w:rPr>
          <w:b/>
          <w:bCs/>
          <w:iCs/>
          <w:lang w:eastAsia="zh-CN"/>
        </w:rPr>
      </w:pPr>
      <w:r w:rsidRPr="00E72930">
        <w:rPr>
          <w:b/>
          <w:bCs/>
          <w:lang w:eastAsia="zh-CN"/>
        </w:rPr>
        <w:t>Л.Н. Толстой</w:t>
      </w:r>
      <w:r w:rsidR="00FD1060">
        <w:rPr>
          <w:b/>
          <w:bCs/>
          <w:lang w:eastAsia="zh-CN"/>
        </w:rPr>
        <w:t xml:space="preserve"> 16</w:t>
      </w:r>
      <w:r w:rsidR="005D52CE">
        <w:rPr>
          <w:b/>
          <w:bCs/>
          <w:lang w:eastAsia="zh-CN"/>
        </w:rPr>
        <w:t xml:space="preserve"> ч</w:t>
      </w:r>
    </w:p>
    <w:p w:rsidR="00E72930" w:rsidRPr="00E72930" w:rsidRDefault="00E72930" w:rsidP="00E72930">
      <w:pPr>
        <w:ind w:firstLine="720"/>
        <w:jc w:val="both"/>
        <w:rPr>
          <w:iCs/>
          <w:lang w:eastAsia="zh-CN"/>
        </w:rPr>
      </w:pPr>
      <w:r w:rsidRPr="00E72930">
        <w:rPr>
          <w:lang w:eastAsia="zh-CN"/>
        </w:rPr>
        <w:t xml:space="preserve">Роман </w:t>
      </w:r>
      <w:r w:rsidRPr="00E72930">
        <w:rPr>
          <w:iCs/>
          <w:lang w:eastAsia="zh-CN"/>
        </w:rPr>
        <w:t>«Война и мир».</w:t>
      </w:r>
    </w:p>
    <w:p w:rsidR="00E72930" w:rsidRPr="00E72930" w:rsidRDefault="00E72930" w:rsidP="00E72930">
      <w:pPr>
        <w:ind w:firstLine="720"/>
        <w:jc w:val="both"/>
        <w:rPr>
          <w:lang w:eastAsia="zh-CN"/>
        </w:rPr>
      </w:pPr>
      <w:r w:rsidRPr="00E72930">
        <w:rPr>
          <w:lang w:eastAsia="zh-CN"/>
        </w:rPr>
        <w:t xml:space="preserve">Жанрово-тематическое своеобразие толстовского романа-эпопеи: масштабность изображения исторических событий, </w:t>
      </w:r>
      <w:proofErr w:type="spellStart"/>
      <w:r w:rsidRPr="00E72930">
        <w:rPr>
          <w:lang w:eastAsia="zh-CN"/>
        </w:rPr>
        <w:t>многогеройность</w:t>
      </w:r>
      <w:proofErr w:type="spellEnd"/>
      <w:r w:rsidRPr="00E72930">
        <w:rPr>
          <w:lang w:eastAsia="zh-CN"/>
        </w:rPr>
        <w:t xml:space="preserve">, переплетение различных сюжетных линий и т.п. Художественно-философское осмысление сущности войны в романе. Патриотизм скромных тружеников войны и </w:t>
      </w:r>
      <w:proofErr w:type="spellStart"/>
      <w:r w:rsidRPr="00E72930">
        <w:rPr>
          <w:lang w:eastAsia="zh-CN"/>
        </w:rPr>
        <w:t>псевдопатриотизм</w:t>
      </w:r>
      <w:proofErr w:type="spellEnd"/>
      <w:r w:rsidRPr="00E72930">
        <w:rPr>
          <w:lang w:eastAsia="zh-CN"/>
        </w:rPr>
        <w:t xml:space="preserve"> «военных трутней». Критическое изображение высшего света в романе, противопоставление мертвенности светских отношений «диалектике души» любимых героев автора. Этапы духовного самосовершенствования Андрея Болконского и Пьера Безухова, сложность и противоречивость жизненного пути героев. </w:t>
      </w:r>
    </w:p>
    <w:p w:rsidR="00E72930" w:rsidRPr="00E72930" w:rsidRDefault="00E72930" w:rsidP="00E72930">
      <w:pPr>
        <w:ind w:firstLine="720"/>
        <w:jc w:val="both"/>
        <w:rPr>
          <w:lang w:eastAsia="zh-CN"/>
        </w:rPr>
      </w:pPr>
      <w:r w:rsidRPr="00E72930">
        <w:rPr>
          <w:lang w:eastAsia="zh-CN"/>
        </w:rPr>
        <w:t xml:space="preserve">«Мысль семейная» и её развитие в романе: семьи Болконских и Ростовых и семьи-имитации (Берги, Друбецкие, Курагины и т.п.). Черты нравственного идеала автора в образах Наташи Ростовой и Марьи Болконской. </w:t>
      </w:r>
    </w:p>
    <w:p w:rsidR="00E72930" w:rsidRPr="00E72930" w:rsidRDefault="00E72930" w:rsidP="00E72930">
      <w:pPr>
        <w:ind w:firstLine="720"/>
        <w:jc w:val="both"/>
        <w:rPr>
          <w:lang w:eastAsia="zh-CN"/>
        </w:rPr>
      </w:pPr>
      <w:r w:rsidRPr="00E72930">
        <w:rPr>
          <w:lang w:eastAsia="zh-CN"/>
        </w:rPr>
        <w:t>«Мысль народная» как идейно-художественная основа толстовского эпоса. Противопоставление образов Кутузова и Наполеона в свете авторской концепции личности в истории. Феномен «общей жизни» и образ «дубины народной войны» в романе. Тихон Щербатый и Платон Каратаев как два типа народно-патриотического сознания. Значение романа-эпопеи Толстого для развития русской реалистической литературы.</w:t>
      </w:r>
    </w:p>
    <w:p w:rsidR="00E72930" w:rsidRPr="00E72930" w:rsidRDefault="00E72930" w:rsidP="00E72930">
      <w:pPr>
        <w:ind w:firstLine="720"/>
        <w:jc w:val="both"/>
        <w:rPr>
          <w:lang w:eastAsia="zh-CN"/>
        </w:rPr>
      </w:pPr>
      <w:r w:rsidRPr="00E72930">
        <w:rPr>
          <w:b/>
          <w:bCs/>
          <w:lang w:eastAsia="zh-CN"/>
        </w:rPr>
        <w:t xml:space="preserve">Опорные понятия: </w:t>
      </w:r>
      <w:r w:rsidRPr="00E72930">
        <w:rPr>
          <w:lang w:eastAsia="zh-CN"/>
        </w:rPr>
        <w:t xml:space="preserve">роман-эпопея, «диалектика души», историко-философская концепция. </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b/>
          <w:bCs/>
          <w:lang w:eastAsia="zh-CN"/>
        </w:rPr>
        <w:t xml:space="preserve"> связи: </w:t>
      </w:r>
      <w:r w:rsidRPr="00E72930">
        <w:rPr>
          <w:lang w:eastAsia="zh-CN"/>
        </w:rPr>
        <w:t>своеобразие толстовского синтаксиса в романе-эпопее «Война и мир»; Л.Н. Толстой и И.С. Тургенев; стихотворение М.Ю. Лермонтова «Бородино» и его переосмысление в романе Л.Н. Толстого; образ Наполеона и тема «бонапартизма» в произведениях русских классиков.</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исторические источники романа «Война и мир»; живописные портреты Л.Н. Толстого (И.Н. Крамской, Н.Н. Ге, И.Е. Репин, М.В. Нестеров), иллюстрации к роману «Война и мир» (М.С. </w:t>
      </w:r>
      <w:proofErr w:type="spellStart"/>
      <w:r w:rsidRPr="00E72930">
        <w:rPr>
          <w:lang w:eastAsia="zh-CN"/>
        </w:rPr>
        <w:t>Башилов</w:t>
      </w:r>
      <w:proofErr w:type="spellEnd"/>
      <w:r w:rsidRPr="00E72930">
        <w:rPr>
          <w:lang w:eastAsia="zh-CN"/>
        </w:rPr>
        <w:t>, Л.О. Пастернак, П.М. </w:t>
      </w:r>
      <w:proofErr w:type="spellStart"/>
      <w:r w:rsidRPr="00E72930">
        <w:rPr>
          <w:lang w:eastAsia="zh-CN"/>
        </w:rPr>
        <w:t>Боклевский</w:t>
      </w:r>
      <w:proofErr w:type="spellEnd"/>
      <w:r w:rsidRPr="00E72930">
        <w:rPr>
          <w:lang w:eastAsia="zh-CN"/>
        </w:rPr>
        <w:t>, В.А. Серов, Д.А. </w:t>
      </w:r>
      <w:proofErr w:type="spellStart"/>
      <w:r w:rsidRPr="00E72930">
        <w:rPr>
          <w:lang w:eastAsia="zh-CN"/>
        </w:rPr>
        <w:t>Шмаринов</w:t>
      </w:r>
      <w:proofErr w:type="spellEnd"/>
      <w:r w:rsidRPr="00E72930">
        <w:rPr>
          <w:lang w:eastAsia="zh-CN"/>
        </w:rPr>
        <w:t>).</w:t>
      </w:r>
    </w:p>
    <w:p w:rsidR="00E72930" w:rsidRPr="00E72930" w:rsidRDefault="00E72930" w:rsidP="00E72930">
      <w:pPr>
        <w:ind w:firstLine="720"/>
        <w:jc w:val="both"/>
        <w:rPr>
          <w:lang w:eastAsia="zh-CN"/>
        </w:rPr>
      </w:pPr>
      <w:r w:rsidRPr="00E72930">
        <w:rPr>
          <w:b/>
          <w:bCs/>
          <w:lang w:eastAsia="zh-CN"/>
        </w:rPr>
        <w:t xml:space="preserve">Для самостоятельного чтения: </w:t>
      </w:r>
      <w:r w:rsidRPr="00E72930">
        <w:rPr>
          <w:lang w:eastAsia="zh-CN"/>
        </w:rPr>
        <w:t>повесть «Казаки», роман «Анна Каренина».</w:t>
      </w:r>
    </w:p>
    <w:p w:rsidR="00E72930" w:rsidRPr="00E72930" w:rsidRDefault="00E72930" w:rsidP="00E72930">
      <w:pPr>
        <w:ind w:firstLine="720"/>
        <w:jc w:val="both"/>
        <w:rPr>
          <w:b/>
          <w:bCs/>
          <w:lang w:eastAsia="zh-CN"/>
        </w:rPr>
      </w:pPr>
    </w:p>
    <w:p w:rsidR="00E72930" w:rsidRPr="00E72930" w:rsidRDefault="00E72930" w:rsidP="00E72930">
      <w:pPr>
        <w:jc w:val="both"/>
        <w:rPr>
          <w:b/>
          <w:bCs/>
          <w:lang w:eastAsia="zh-CN"/>
        </w:rPr>
      </w:pPr>
      <w:r w:rsidRPr="00E72930">
        <w:rPr>
          <w:b/>
          <w:bCs/>
          <w:lang w:eastAsia="zh-CN"/>
        </w:rPr>
        <w:t>Ф.М. Достоевский</w:t>
      </w:r>
      <w:r w:rsidR="00FD1060">
        <w:rPr>
          <w:b/>
          <w:bCs/>
          <w:lang w:eastAsia="zh-CN"/>
        </w:rPr>
        <w:t xml:space="preserve"> 9 </w:t>
      </w:r>
      <w:r w:rsidR="005D52CE">
        <w:rPr>
          <w:b/>
          <w:bCs/>
          <w:lang w:eastAsia="zh-CN"/>
        </w:rPr>
        <w:t>ч</w:t>
      </w:r>
    </w:p>
    <w:p w:rsidR="00E72930" w:rsidRPr="00E72930" w:rsidRDefault="00E72930" w:rsidP="00E72930">
      <w:pPr>
        <w:ind w:firstLine="720"/>
        <w:jc w:val="both"/>
        <w:rPr>
          <w:iCs/>
          <w:lang w:eastAsia="zh-CN"/>
        </w:rPr>
      </w:pPr>
      <w:r w:rsidRPr="00E72930">
        <w:rPr>
          <w:lang w:eastAsia="zh-CN"/>
        </w:rPr>
        <w:t>Роман</w:t>
      </w:r>
      <w:r w:rsidRPr="00E72930">
        <w:rPr>
          <w:iCs/>
          <w:lang w:eastAsia="zh-CN"/>
        </w:rPr>
        <w:t xml:space="preserve"> «Преступление и наказание».</w:t>
      </w:r>
    </w:p>
    <w:p w:rsidR="00E72930" w:rsidRPr="00E72930" w:rsidRDefault="00E72930" w:rsidP="00E72930">
      <w:pPr>
        <w:ind w:firstLine="720"/>
        <w:jc w:val="both"/>
        <w:rPr>
          <w:lang w:eastAsia="zh-CN"/>
        </w:rPr>
      </w:pPr>
      <w:r w:rsidRPr="00E72930">
        <w:rPr>
          <w:lang w:eastAsia="zh-CN"/>
        </w:rPr>
        <w:t xml:space="preserve">Эпоха кризиса в «зеркале» идеологического романа Ф.М. Достоевского. Образ Петербурга и средства его воссоздания в романе. </w:t>
      </w:r>
      <w:proofErr w:type="gramStart"/>
      <w:r w:rsidRPr="00E72930">
        <w:rPr>
          <w:lang w:eastAsia="zh-CN"/>
        </w:rPr>
        <w:t>Мир «униженных и оскорблённых» и бунт личности против жестоких законов социума.</w:t>
      </w:r>
      <w:proofErr w:type="gramEnd"/>
      <w:r w:rsidRPr="00E72930">
        <w:rPr>
          <w:lang w:eastAsia="zh-CN"/>
        </w:rPr>
        <w:t xml:space="preserve"> Образ Раскольникова и тема «гордого человека» в романе. Теория Раскольникова и идейные «двойники» героя (Лужин, </w:t>
      </w:r>
      <w:proofErr w:type="spellStart"/>
      <w:r w:rsidRPr="00E72930">
        <w:rPr>
          <w:lang w:eastAsia="zh-CN"/>
        </w:rPr>
        <w:t>Свидригайлов</w:t>
      </w:r>
      <w:proofErr w:type="spellEnd"/>
      <w:r w:rsidRPr="00E72930">
        <w:rPr>
          <w:lang w:eastAsia="zh-CN"/>
        </w:rPr>
        <w:t xml:space="preserve"> и др.). Принцип полифонии в решении философской проблематики романа. Раскольников и «вечная Сонечка». Сны героя как средство его внутреннего самораскрытия. Нравственно-философский смысл преступления и наказания Родиона Раскольникова. Роль эпилога в раскрытии авторской позиции в романе. </w:t>
      </w:r>
    </w:p>
    <w:p w:rsidR="00E72930" w:rsidRPr="00E72930" w:rsidRDefault="00E72930" w:rsidP="00E72930">
      <w:pPr>
        <w:ind w:firstLine="720"/>
        <w:jc w:val="both"/>
        <w:rPr>
          <w:lang w:eastAsia="zh-CN"/>
        </w:rPr>
      </w:pPr>
      <w:r w:rsidRPr="00E72930">
        <w:rPr>
          <w:b/>
          <w:bCs/>
          <w:lang w:eastAsia="zh-CN"/>
        </w:rPr>
        <w:t>Опорные понятия:</w:t>
      </w:r>
      <w:r w:rsidRPr="00E72930">
        <w:rPr>
          <w:lang w:eastAsia="zh-CN"/>
        </w:rPr>
        <w:t xml:space="preserve"> идеологический роман и герой-идея, полифония (многоголосие), геро</w:t>
      </w:r>
      <w:proofErr w:type="gramStart"/>
      <w:r w:rsidRPr="00E72930">
        <w:rPr>
          <w:lang w:eastAsia="zh-CN"/>
        </w:rPr>
        <w:t>и-</w:t>
      </w:r>
      <w:proofErr w:type="gramEnd"/>
      <w:r w:rsidRPr="00E72930">
        <w:rPr>
          <w:lang w:eastAsia="zh-CN"/>
        </w:rPr>
        <w:t xml:space="preserve">«двойники». </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b/>
          <w:bCs/>
          <w:lang w:eastAsia="zh-CN"/>
        </w:rPr>
        <w:t xml:space="preserve"> связи: </w:t>
      </w:r>
      <w:r w:rsidRPr="00E72930">
        <w:rPr>
          <w:bCs/>
          <w:lang w:eastAsia="zh-CN"/>
        </w:rPr>
        <w:t>особенности речевой характеристики героев «Преступления и наказания»;</w:t>
      </w:r>
      <w:r w:rsidRPr="00E72930">
        <w:rPr>
          <w:lang w:eastAsia="zh-CN"/>
        </w:rPr>
        <w:t xml:space="preserve"> творческая полемика Л.Н. Толстого и Ф.М. Достоевского; сквозные мотивы и образы русской классики в романе Ф.М. Достоевского (евангельские мотивы, образ Петербурга, тема «маленького человека», проблема индивидуализма и др.).</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роман «Преступление и наказание» в театре и кино (постановки Ю.А. Завадского, Ю.П. Любимова, К.М. </w:t>
      </w:r>
      <w:proofErr w:type="spellStart"/>
      <w:r w:rsidRPr="00E72930">
        <w:rPr>
          <w:lang w:eastAsia="zh-CN"/>
        </w:rPr>
        <w:t>Гинкаса</w:t>
      </w:r>
      <w:proofErr w:type="spellEnd"/>
      <w:r w:rsidRPr="00E72930">
        <w:rPr>
          <w:lang w:eastAsia="zh-CN"/>
        </w:rPr>
        <w:t>, Л.А. Кулиджанова, А.Н. Сокурова и др.).</w:t>
      </w:r>
    </w:p>
    <w:p w:rsidR="00E72930" w:rsidRPr="00E72930" w:rsidRDefault="00E72930" w:rsidP="00E72930">
      <w:pPr>
        <w:ind w:firstLine="720"/>
        <w:jc w:val="both"/>
        <w:rPr>
          <w:lang w:eastAsia="zh-CN"/>
        </w:rPr>
      </w:pPr>
      <w:r w:rsidRPr="00E72930">
        <w:rPr>
          <w:b/>
          <w:bCs/>
          <w:lang w:eastAsia="zh-CN"/>
        </w:rPr>
        <w:t>Для самостоятельного чтения:</w:t>
      </w:r>
      <w:r w:rsidRPr="00E72930">
        <w:rPr>
          <w:lang w:eastAsia="zh-CN"/>
        </w:rPr>
        <w:t xml:space="preserve"> романы «</w:t>
      </w:r>
      <w:proofErr w:type="spellStart"/>
      <w:r w:rsidRPr="00E72930">
        <w:rPr>
          <w:lang w:eastAsia="zh-CN"/>
        </w:rPr>
        <w:t>Идиот</w:t>
      </w:r>
      <w:proofErr w:type="spellEnd"/>
      <w:r w:rsidRPr="00E72930">
        <w:rPr>
          <w:lang w:eastAsia="zh-CN"/>
        </w:rPr>
        <w:t>», «Братья Карамазовы».</w:t>
      </w:r>
    </w:p>
    <w:p w:rsidR="00E72930" w:rsidRPr="00E72930" w:rsidRDefault="00E72930" w:rsidP="00E72930">
      <w:pPr>
        <w:ind w:firstLine="720"/>
        <w:jc w:val="both"/>
        <w:rPr>
          <w:lang w:eastAsia="zh-CN"/>
        </w:rPr>
      </w:pPr>
    </w:p>
    <w:p w:rsidR="00E72930" w:rsidRPr="00E72930" w:rsidRDefault="00E72930" w:rsidP="00E72930">
      <w:pPr>
        <w:jc w:val="both"/>
        <w:rPr>
          <w:b/>
          <w:bCs/>
          <w:lang w:eastAsia="zh-CN"/>
        </w:rPr>
      </w:pPr>
      <w:r w:rsidRPr="00E72930">
        <w:rPr>
          <w:b/>
          <w:bCs/>
          <w:lang w:eastAsia="zh-CN"/>
        </w:rPr>
        <w:t>А.П. Чехов</w:t>
      </w:r>
      <w:r w:rsidR="005D52CE">
        <w:rPr>
          <w:b/>
          <w:bCs/>
          <w:lang w:eastAsia="zh-CN"/>
        </w:rPr>
        <w:t xml:space="preserve"> 9</w:t>
      </w:r>
      <w:r w:rsidR="00FD1060">
        <w:rPr>
          <w:b/>
          <w:bCs/>
          <w:lang w:eastAsia="zh-CN"/>
        </w:rPr>
        <w:t xml:space="preserve"> </w:t>
      </w:r>
      <w:r w:rsidR="005D52CE">
        <w:rPr>
          <w:b/>
          <w:bCs/>
          <w:lang w:eastAsia="zh-CN"/>
        </w:rPr>
        <w:t>ч</w:t>
      </w:r>
    </w:p>
    <w:p w:rsidR="00E72930" w:rsidRPr="00E72930" w:rsidRDefault="00E72930" w:rsidP="00E72930">
      <w:pPr>
        <w:ind w:firstLine="720"/>
        <w:jc w:val="both"/>
        <w:rPr>
          <w:iCs/>
          <w:lang w:eastAsia="zh-CN"/>
        </w:rPr>
      </w:pPr>
      <w:r w:rsidRPr="00E72930">
        <w:rPr>
          <w:lang w:eastAsia="zh-CN"/>
        </w:rPr>
        <w:t xml:space="preserve">Рассказы: </w:t>
      </w:r>
      <w:r w:rsidRPr="00E72930">
        <w:rPr>
          <w:iCs/>
          <w:lang w:eastAsia="zh-CN"/>
        </w:rPr>
        <w:t>«Крыжовник», «Человек в футляре», «Дама с собачкой», «Студент», «</w:t>
      </w:r>
      <w:proofErr w:type="spellStart"/>
      <w:r w:rsidRPr="00E72930">
        <w:rPr>
          <w:iCs/>
          <w:lang w:eastAsia="zh-CN"/>
        </w:rPr>
        <w:t>Ионыч</w:t>
      </w:r>
      <w:proofErr w:type="spellEnd"/>
      <w:r w:rsidRPr="00E72930">
        <w:rPr>
          <w:iCs/>
          <w:lang w:eastAsia="zh-CN"/>
        </w:rPr>
        <w:t xml:space="preserve">» </w:t>
      </w:r>
      <w:r w:rsidRPr="00E72930">
        <w:rPr>
          <w:lang w:eastAsia="zh-CN"/>
        </w:rPr>
        <w:t>и др. по выбору</w:t>
      </w:r>
      <w:r w:rsidRPr="00E72930">
        <w:rPr>
          <w:iCs/>
          <w:lang w:eastAsia="zh-CN"/>
        </w:rPr>
        <w:t xml:space="preserve">. </w:t>
      </w:r>
      <w:r w:rsidRPr="00E72930">
        <w:rPr>
          <w:lang w:eastAsia="zh-CN"/>
        </w:rPr>
        <w:t xml:space="preserve">Пьеса </w:t>
      </w:r>
      <w:r w:rsidRPr="00E72930">
        <w:rPr>
          <w:iCs/>
          <w:lang w:eastAsia="zh-CN"/>
        </w:rPr>
        <w:t>«Вишнёвый сад».</w:t>
      </w:r>
    </w:p>
    <w:p w:rsidR="00E72930" w:rsidRPr="00E72930" w:rsidRDefault="00E72930" w:rsidP="00E72930">
      <w:pPr>
        <w:ind w:firstLine="720"/>
        <w:jc w:val="both"/>
        <w:rPr>
          <w:lang w:eastAsia="zh-CN"/>
        </w:rPr>
      </w:pPr>
      <w:r w:rsidRPr="00E72930">
        <w:rPr>
          <w:lang w:eastAsia="zh-CN"/>
        </w:rPr>
        <w:t>Различение понятий «быт» и «бытие» в прозе А.П. Чехова. Образы «футлярных» людей в чеховских рассказах и проблема «</w:t>
      </w:r>
      <w:proofErr w:type="spellStart"/>
      <w:r w:rsidRPr="00E72930">
        <w:rPr>
          <w:lang w:eastAsia="zh-CN"/>
        </w:rPr>
        <w:t>самостояния</w:t>
      </w:r>
      <w:proofErr w:type="spellEnd"/>
      <w:r w:rsidRPr="00E72930">
        <w:rPr>
          <w:lang w:eastAsia="zh-CN"/>
        </w:rPr>
        <w:t>» человека в мире жестокости и пошлости. Лаконизм, выразительность художественной детали, глубина психологического анализа как отличительные черты чеховской прозы.</w:t>
      </w:r>
    </w:p>
    <w:p w:rsidR="00E72930" w:rsidRPr="00E72930" w:rsidRDefault="00E72930" w:rsidP="00E72930">
      <w:pPr>
        <w:ind w:firstLine="720"/>
        <w:jc w:val="both"/>
        <w:rPr>
          <w:lang w:eastAsia="zh-CN"/>
        </w:rPr>
      </w:pPr>
      <w:r w:rsidRPr="00E72930">
        <w:rPr>
          <w:lang w:eastAsia="zh-CN"/>
        </w:rPr>
        <w:t>Новаторство Чехова-драматурга. Соотношение внешнего и внутреннего сюжетов в комедии «Вишнёвый сад». Лирическое и драматическое начала в пьесе. Фигуры герое</w:t>
      </w:r>
      <w:proofErr w:type="gramStart"/>
      <w:r w:rsidRPr="00E72930">
        <w:rPr>
          <w:lang w:eastAsia="zh-CN"/>
        </w:rPr>
        <w:t>в-</w:t>
      </w:r>
      <w:proofErr w:type="gramEnd"/>
      <w:r w:rsidRPr="00E72930">
        <w:rPr>
          <w:lang w:eastAsia="zh-CN"/>
        </w:rPr>
        <w:t xml:space="preserve">«недотёп» и символический образ сада в комедии. Роль второстепенных и </w:t>
      </w:r>
      <w:proofErr w:type="spellStart"/>
      <w:r w:rsidRPr="00E72930">
        <w:rPr>
          <w:lang w:eastAsia="zh-CN"/>
        </w:rPr>
        <w:t>внесценических</w:t>
      </w:r>
      <w:proofErr w:type="spellEnd"/>
      <w:r w:rsidRPr="00E72930">
        <w:rPr>
          <w:lang w:eastAsia="zh-CN"/>
        </w:rPr>
        <w:t xml:space="preserve"> персонажей в чеховской пьесе. Функция ремарок, звука и цвета в «Вишнёвом саде». Сложность и неоднозначность авторской позиции в произведении.</w:t>
      </w:r>
    </w:p>
    <w:p w:rsidR="00E72930" w:rsidRPr="00E72930" w:rsidRDefault="00E72930" w:rsidP="00E72930">
      <w:pPr>
        <w:ind w:firstLine="720"/>
        <w:jc w:val="both"/>
        <w:rPr>
          <w:lang w:eastAsia="zh-CN"/>
        </w:rPr>
      </w:pPr>
      <w:r w:rsidRPr="00E72930">
        <w:rPr>
          <w:b/>
          <w:bCs/>
          <w:lang w:eastAsia="zh-CN"/>
        </w:rPr>
        <w:t xml:space="preserve">Опорные понятия: </w:t>
      </w:r>
      <w:r w:rsidRPr="00E72930">
        <w:rPr>
          <w:lang w:eastAsia="zh-CN"/>
        </w:rPr>
        <w:t>«бессюжетное» действие, лирическая комедия, символическая деталь.</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b/>
          <w:bCs/>
          <w:lang w:eastAsia="zh-CN"/>
        </w:rPr>
        <w:t xml:space="preserve"> связи: </w:t>
      </w:r>
      <w:r w:rsidRPr="00E72930">
        <w:rPr>
          <w:lang w:eastAsia="zh-CN"/>
        </w:rPr>
        <w:t>«речевые портреты» персонажей «Вишнёвого сада»; А.П. Чехов и Л.Н. Толстой; тема «маленького человека» в русской классике и произведениях А.П. Чехова.</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сценические интерпретации комедии «Вишнёвый сад» (постановки К.С. Станиславского, Ю.И. Пименова, В.Я. </w:t>
      </w:r>
      <w:proofErr w:type="spellStart"/>
      <w:r w:rsidRPr="00E72930">
        <w:rPr>
          <w:lang w:eastAsia="zh-CN"/>
        </w:rPr>
        <w:t>Левенталя</w:t>
      </w:r>
      <w:proofErr w:type="spellEnd"/>
      <w:r w:rsidRPr="00E72930">
        <w:rPr>
          <w:lang w:eastAsia="zh-CN"/>
        </w:rPr>
        <w:t>, А.В. Эфроса, Л.Г. </w:t>
      </w:r>
      <w:proofErr w:type="spellStart"/>
      <w:r w:rsidRPr="00E72930">
        <w:rPr>
          <w:lang w:eastAsia="zh-CN"/>
        </w:rPr>
        <w:t>Трушкина</w:t>
      </w:r>
      <w:proofErr w:type="spellEnd"/>
      <w:r w:rsidRPr="00E72930">
        <w:rPr>
          <w:lang w:eastAsia="zh-CN"/>
        </w:rPr>
        <w:t xml:space="preserve">  и др.).</w:t>
      </w:r>
    </w:p>
    <w:p w:rsidR="00E72930" w:rsidRPr="00E72930" w:rsidRDefault="00E72930" w:rsidP="00E72930">
      <w:pPr>
        <w:ind w:firstLine="720"/>
        <w:jc w:val="both"/>
        <w:rPr>
          <w:lang w:eastAsia="zh-CN"/>
        </w:rPr>
      </w:pPr>
      <w:r w:rsidRPr="00E72930">
        <w:rPr>
          <w:b/>
          <w:bCs/>
          <w:lang w:eastAsia="zh-CN"/>
        </w:rPr>
        <w:t>Для самостоятельного чтения:</w:t>
      </w:r>
      <w:r w:rsidRPr="00E72930">
        <w:rPr>
          <w:lang w:eastAsia="zh-CN"/>
        </w:rPr>
        <w:t xml:space="preserve"> пьеса «Дядя Ваня». </w:t>
      </w:r>
    </w:p>
    <w:p w:rsidR="00E72930" w:rsidRPr="00E72930" w:rsidRDefault="00FD1060" w:rsidP="00FD1060">
      <w:pPr>
        <w:rPr>
          <w:b/>
          <w:bCs/>
          <w:lang w:eastAsia="zh-CN"/>
        </w:rPr>
      </w:pPr>
      <w:r>
        <w:rPr>
          <w:b/>
          <w:bCs/>
          <w:lang w:eastAsia="zh-CN"/>
        </w:rPr>
        <w:t xml:space="preserve">Обобщение </w:t>
      </w:r>
      <w:proofErr w:type="gramStart"/>
      <w:r>
        <w:rPr>
          <w:b/>
          <w:bCs/>
          <w:lang w:eastAsia="zh-CN"/>
        </w:rPr>
        <w:t>изученного</w:t>
      </w:r>
      <w:proofErr w:type="gramEnd"/>
      <w:r>
        <w:rPr>
          <w:b/>
          <w:bCs/>
          <w:lang w:eastAsia="zh-CN"/>
        </w:rPr>
        <w:t xml:space="preserve">  2ч.</w:t>
      </w:r>
    </w:p>
    <w:p w:rsidR="00E72930" w:rsidRPr="00E72930" w:rsidRDefault="00E72930" w:rsidP="00E72930">
      <w:pPr>
        <w:ind w:firstLine="720"/>
        <w:jc w:val="center"/>
        <w:rPr>
          <w:b/>
          <w:bCs/>
          <w:lang w:eastAsia="zh-CN"/>
        </w:rPr>
      </w:pPr>
      <w:r w:rsidRPr="00E72930">
        <w:rPr>
          <w:b/>
          <w:bCs/>
          <w:lang w:eastAsia="zh-CN"/>
        </w:rPr>
        <w:t>11 класс</w:t>
      </w:r>
    </w:p>
    <w:p w:rsidR="00E72930" w:rsidRPr="00E72930" w:rsidRDefault="00E72930" w:rsidP="00E72930">
      <w:pPr>
        <w:ind w:firstLine="720"/>
        <w:jc w:val="center"/>
        <w:rPr>
          <w:b/>
          <w:bCs/>
          <w:lang w:eastAsia="zh-CN"/>
        </w:rPr>
      </w:pPr>
    </w:p>
    <w:p w:rsidR="00E72930" w:rsidRPr="00E72930" w:rsidRDefault="00E72930" w:rsidP="00E72930">
      <w:pPr>
        <w:ind w:firstLine="720"/>
        <w:jc w:val="center"/>
        <w:rPr>
          <w:b/>
          <w:bCs/>
          <w:lang w:eastAsia="zh-CN"/>
        </w:rPr>
      </w:pPr>
      <w:r w:rsidRPr="00E72930">
        <w:rPr>
          <w:lang w:eastAsia="zh-CN"/>
        </w:rPr>
        <w:t>РУССКАЯ ЛИТЕРАТУРА XX ВЕКА</w:t>
      </w:r>
    </w:p>
    <w:p w:rsidR="00E72930" w:rsidRPr="00E72930" w:rsidRDefault="00E72930" w:rsidP="00E72930">
      <w:pPr>
        <w:ind w:firstLine="720"/>
        <w:jc w:val="center"/>
        <w:rPr>
          <w:lang w:eastAsia="zh-CN"/>
        </w:rPr>
      </w:pPr>
    </w:p>
    <w:p w:rsidR="00E72930" w:rsidRPr="00947856" w:rsidRDefault="00E72930" w:rsidP="00E72930">
      <w:pPr>
        <w:ind w:firstLine="720"/>
        <w:jc w:val="both"/>
        <w:rPr>
          <w:b/>
          <w:lang w:eastAsia="zh-CN"/>
        </w:rPr>
      </w:pPr>
      <w:r w:rsidRPr="00E72930">
        <w:rPr>
          <w:b/>
          <w:bCs/>
          <w:lang w:eastAsia="zh-CN"/>
        </w:rPr>
        <w:t>Введение</w:t>
      </w:r>
      <w:r w:rsidRPr="00E72930">
        <w:rPr>
          <w:lang w:eastAsia="zh-CN"/>
        </w:rPr>
        <w:t xml:space="preserve"> </w:t>
      </w:r>
      <w:r w:rsidR="00947856" w:rsidRPr="00947856">
        <w:rPr>
          <w:b/>
          <w:lang w:eastAsia="zh-CN"/>
        </w:rPr>
        <w:t>1ч</w:t>
      </w:r>
    </w:p>
    <w:p w:rsidR="00E72930" w:rsidRPr="00E72930" w:rsidRDefault="00E72930" w:rsidP="00E72930">
      <w:pPr>
        <w:ind w:firstLine="720"/>
        <w:jc w:val="both"/>
        <w:rPr>
          <w:lang w:eastAsia="zh-CN"/>
        </w:rPr>
      </w:pPr>
      <w:r w:rsidRPr="00E72930">
        <w:rPr>
          <w:lang w:eastAsia="zh-CN"/>
        </w:rPr>
        <w:t xml:space="preserve">Сложность и самобытность русской литературы ХХ века, отражение в ней драматических коллизий отечественной истории. Единство и целостность гуманистических традиций русской культуры на фоне трагедии «расколотой лиры» </w:t>
      </w:r>
      <w:r w:rsidRPr="00E72930">
        <w:rPr>
          <w:lang w:eastAsia="zh-CN"/>
        </w:rPr>
        <w:lastRenderedPageBreak/>
        <w:t>(разделение на советскую и эмигрантскую литературу). «Русская точка зрения» как глубинная основа внутреннего развития классики ХХ века, рождения «людей-эпох», переживших своё время.</w:t>
      </w:r>
    </w:p>
    <w:p w:rsidR="00E72930" w:rsidRPr="00E72930" w:rsidRDefault="00E72930" w:rsidP="00E72930">
      <w:pPr>
        <w:ind w:firstLine="720"/>
        <w:jc w:val="both"/>
        <w:rPr>
          <w:lang w:eastAsia="zh-CN"/>
        </w:rPr>
      </w:pPr>
      <w:r w:rsidRPr="00E72930">
        <w:rPr>
          <w:b/>
          <w:bCs/>
          <w:lang w:eastAsia="zh-CN"/>
        </w:rPr>
        <w:t>Русская литература начала XX века</w:t>
      </w:r>
    </w:p>
    <w:p w:rsidR="00E72930" w:rsidRPr="00E72930" w:rsidRDefault="00E72930" w:rsidP="00E72930">
      <w:pPr>
        <w:ind w:firstLine="720"/>
        <w:jc w:val="both"/>
        <w:rPr>
          <w:lang w:eastAsia="zh-CN"/>
        </w:rPr>
      </w:pPr>
      <w:r w:rsidRPr="00E72930">
        <w:rPr>
          <w:lang w:eastAsia="zh-CN"/>
        </w:rPr>
        <w:t>«</w:t>
      </w:r>
      <w:proofErr w:type="gramStart"/>
      <w:r w:rsidRPr="00E72930">
        <w:rPr>
          <w:lang w:eastAsia="zh-CN"/>
        </w:rPr>
        <w:t>Ностальгия по неизвестному</w:t>
      </w:r>
      <w:proofErr w:type="gramEnd"/>
      <w:r w:rsidRPr="00E72930">
        <w:rPr>
          <w:lang w:eastAsia="zh-CN"/>
        </w:rPr>
        <w:t xml:space="preserve">» как отражение общего духовного климата в России на рубеже веков. Разноречивость тенденций в культуре «нового времени»: от </w:t>
      </w:r>
      <w:proofErr w:type="spellStart"/>
      <w:r w:rsidRPr="00E72930">
        <w:rPr>
          <w:lang w:eastAsia="zh-CN"/>
        </w:rPr>
        <w:t>апокалиптических</w:t>
      </w:r>
      <w:proofErr w:type="spellEnd"/>
      <w:r w:rsidRPr="00E72930">
        <w:rPr>
          <w:lang w:eastAsia="zh-CN"/>
        </w:rPr>
        <w:t xml:space="preserve"> ожиданий и пророчеств до радостного приятия грядущего. Реалистические традиции и модернистские искания в литературе и искусстве. Достижения русского реализма в творчестве Л.Н. Толстого и А.П. Чехова рубежа веков.</w:t>
      </w:r>
    </w:p>
    <w:p w:rsidR="00E72930" w:rsidRPr="00E72930" w:rsidRDefault="00E72930" w:rsidP="00E72930">
      <w:pPr>
        <w:widowControl w:val="0"/>
        <w:autoSpaceDE w:val="0"/>
        <w:autoSpaceDN w:val="0"/>
        <w:adjustRightInd w:val="0"/>
        <w:ind w:firstLine="720"/>
        <w:jc w:val="both"/>
        <w:rPr>
          <w:color w:val="000000"/>
        </w:rPr>
      </w:pPr>
      <w:r w:rsidRPr="00E72930">
        <w:rPr>
          <w:b/>
          <w:bCs/>
          <w:color w:val="000000"/>
        </w:rPr>
        <w:t>Писатели-реалисты</w:t>
      </w:r>
      <w:r w:rsidRPr="00E72930">
        <w:rPr>
          <w:color w:val="000000"/>
        </w:rPr>
        <w:t xml:space="preserve"> </w:t>
      </w:r>
      <w:r w:rsidRPr="00E72930">
        <w:rPr>
          <w:b/>
          <w:bCs/>
          <w:color w:val="000000"/>
        </w:rPr>
        <w:t xml:space="preserve">начала </w:t>
      </w:r>
      <w:r w:rsidRPr="00E72930">
        <w:rPr>
          <w:b/>
          <w:bCs/>
          <w:color w:val="000000"/>
          <w:lang w:val="en-US"/>
        </w:rPr>
        <w:t>XX</w:t>
      </w:r>
      <w:r w:rsidRPr="00E72930">
        <w:rPr>
          <w:b/>
          <w:bCs/>
          <w:color w:val="000000"/>
        </w:rPr>
        <w:t xml:space="preserve"> века</w:t>
      </w:r>
    </w:p>
    <w:p w:rsidR="00E72930" w:rsidRPr="00947856" w:rsidRDefault="00E72930" w:rsidP="00E72930">
      <w:pPr>
        <w:ind w:firstLine="720"/>
        <w:jc w:val="both"/>
        <w:rPr>
          <w:b/>
          <w:lang w:eastAsia="zh-CN"/>
        </w:rPr>
      </w:pPr>
      <w:r w:rsidRPr="00E72930">
        <w:rPr>
          <w:b/>
          <w:bCs/>
          <w:lang w:eastAsia="zh-CN"/>
        </w:rPr>
        <w:t>И.А. Бунин</w:t>
      </w:r>
      <w:r w:rsidRPr="00E72930">
        <w:rPr>
          <w:lang w:eastAsia="zh-CN"/>
        </w:rPr>
        <w:t xml:space="preserve"> </w:t>
      </w:r>
      <w:r w:rsidR="00947856" w:rsidRPr="00947856">
        <w:rPr>
          <w:b/>
          <w:lang w:eastAsia="zh-CN"/>
        </w:rPr>
        <w:t>4ч</w:t>
      </w:r>
    </w:p>
    <w:p w:rsidR="00E72930" w:rsidRPr="00E72930" w:rsidRDefault="00E72930" w:rsidP="00E72930">
      <w:pPr>
        <w:ind w:firstLine="720"/>
        <w:jc w:val="both"/>
        <w:rPr>
          <w:lang w:eastAsia="zh-CN"/>
        </w:rPr>
      </w:pPr>
      <w:r w:rsidRPr="00E72930">
        <w:rPr>
          <w:lang w:eastAsia="zh-CN"/>
        </w:rPr>
        <w:t xml:space="preserve">Стихотворения: </w:t>
      </w:r>
      <w:r w:rsidRPr="00E72930">
        <w:rPr>
          <w:iCs/>
          <w:lang w:eastAsia="zh-CN"/>
        </w:rPr>
        <w:t xml:space="preserve">«Сумерки», «Слово», «Седое небо надо мной...», «Христос воскрес! Опять с зарёю…» </w:t>
      </w:r>
      <w:r w:rsidRPr="00E72930">
        <w:rPr>
          <w:lang w:eastAsia="zh-CN"/>
        </w:rPr>
        <w:t>и др. по выбору. Рассказы:</w:t>
      </w:r>
      <w:r w:rsidRPr="00E72930">
        <w:rPr>
          <w:iCs/>
          <w:lang w:eastAsia="zh-CN"/>
        </w:rPr>
        <w:t xml:space="preserve"> «Антоновские яблоки», «Господин из Сан-Франциско», «Лёгкое дыхание», «Чистый понедельник». </w:t>
      </w:r>
    </w:p>
    <w:p w:rsidR="00E72930" w:rsidRPr="00E72930" w:rsidRDefault="00E72930" w:rsidP="00E72930">
      <w:pPr>
        <w:ind w:firstLine="720"/>
        <w:jc w:val="both"/>
        <w:rPr>
          <w:lang w:eastAsia="zh-CN"/>
        </w:rPr>
      </w:pPr>
      <w:r w:rsidRPr="00E72930">
        <w:rPr>
          <w:lang w:eastAsia="zh-CN"/>
        </w:rPr>
        <w:t xml:space="preserve">Живописность, напевность, философская и психологическая насыщенность </w:t>
      </w:r>
      <w:proofErr w:type="spellStart"/>
      <w:r w:rsidRPr="00E72930">
        <w:rPr>
          <w:lang w:eastAsia="zh-CN"/>
        </w:rPr>
        <w:t>бунинской</w:t>
      </w:r>
      <w:proofErr w:type="spellEnd"/>
      <w:r w:rsidRPr="00E72930">
        <w:rPr>
          <w:lang w:eastAsia="zh-CN"/>
        </w:rPr>
        <w:t xml:space="preserve"> лирики. Органическая связь поэта с жизнью природы, точность и лаконизм детали. </w:t>
      </w:r>
    </w:p>
    <w:p w:rsidR="00E72930" w:rsidRPr="00E72930" w:rsidRDefault="00E72930" w:rsidP="00E72930">
      <w:pPr>
        <w:ind w:firstLine="720"/>
        <w:jc w:val="both"/>
        <w:rPr>
          <w:lang w:eastAsia="zh-CN"/>
        </w:rPr>
      </w:pPr>
      <w:proofErr w:type="spellStart"/>
      <w:r w:rsidRPr="00E72930">
        <w:rPr>
          <w:lang w:eastAsia="zh-CN"/>
        </w:rPr>
        <w:t>Бунинская</w:t>
      </w:r>
      <w:proofErr w:type="spellEnd"/>
      <w:r w:rsidRPr="00E72930">
        <w:rPr>
          <w:lang w:eastAsia="zh-CN"/>
        </w:rPr>
        <w:t xml:space="preserve"> поэтика «остывших» усадеб и лирических воспоминаний. Тема «закатной» цивилизации и образ «нового человека со старым сердцем». Мотивы ускользающей красоты, преодоления суетного в стихии вечности. Тема России, её духовных тайн и нерушимых ценностей.</w:t>
      </w:r>
    </w:p>
    <w:p w:rsidR="00E72930" w:rsidRPr="00E72930" w:rsidRDefault="00E72930" w:rsidP="00E72930">
      <w:pPr>
        <w:ind w:firstLine="720"/>
        <w:jc w:val="both"/>
        <w:rPr>
          <w:lang w:eastAsia="zh-CN"/>
        </w:rPr>
      </w:pPr>
      <w:r w:rsidRPr="00E72930">
        <w:rPr>
          <w:b/>
          <w:bCs/>
          <w:lang w:eastAsia="zh-CN"/>
        </w:rPr>
        <w:t>Опорные понятия:</w:t>
      </w:r>
      <w:r w:rsidRPr="00E72930">
        <w:rPr>
          <w:lang w:eastAsia="zh-CN"/>
        </w:rPr>
        <w:t xml:space="preserve"> лирическая проза, приёмы словесной живописи.</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b/>
          <w:bCs/>
          <w:lang w:eastAsia="zh-CN"/>
        </w:rPr>
        <w:t xml:space="preserve"> связи: </w:t>
      </w:r>
      <w:r w:rsidRPr="00E72930">
        <w:rPr>
          <w:lang w:eastAsia="zh-CN"/>
        </w:rPr>
        <w:t xml:space="preserve">признаки прозаического и поэтического текстов в языке </w:t>
      </w:r>
      <w:proofErr w:type="spellStart"/>
      <w:r w:rsidRPr="00E72930">
        <w:rPr>
          <w:lang w:eastAsia="zh-CN"/>
        </w:rPr>
        <w:t>бунинских</w:t>
      </w:r>
      <w:proofErr w:type="spellEnd"/>
      <w:r w:rsidRPr="00E72930">
        <w:rPr>
          <w:lang w:eastAsia="zh-CN"/>
        </w:rPr>
        <w:t xml:space="preserve"> рассказов; И.А. Бунин и М. Горький; Л.Н. Толстой о творчестве И.А. Бунина; влияние реализма И.С. Тургенева и А.П. Чехова на </w:t>
      </w:r>
      <w:proofErr w:type="spellStart"/>
      <w:r w:rsidRPr="00E72930">
        <w:rPr>
          <w:lang w:eastAsia="zh-CN"/>
        </w:rPr>
        <w:t>бунинскую</w:t>
      </w:r>
      <w:proofErr w:type="spellEnd"/>
      <w:r w:rsidRPr="00E72930">
        <w:rPr>
          <w:lang w:eastAsia="zh-CN"/>
        </w:rPr>
        <w:t xml:space="preserve"> прозу.</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w:t>
      </w:r>
      <w:r w:rsidRPr="00E72930">
        <w:rPr>
          <w:lang w:eastAsia="zh-CN"/>
        </w:rPr>
        <w:t xml:space="preserve"> «лирические» пейзажи М.В. Нестерова; романсы С.В. Рахманинова на стихи И.А. Бунина.</w:t>
      </w:r>
    </w:p>
    <w:p w:rsidR="00E72930" w:rsidRPr="00E72930" w:rsidRDefault="00E72930" w:rsidP="00E72930">
      <w:pPr>
        <w:ind w:firstLine="720"/>
        <w:jc w:val="both"/>
        <w:rPr>
          <w:lang w:eastAsia="zh-CN"/>
        </w:rPr>
      </w:pPr>
      <w:proofErr w:type="gramStart"/>
      <w:r w:rsidRPr="00E72930">
        <w:rPr>
          <w:b/>
          <w:bCs/>
          <w:lang w:eastAsia="zh-CN"/>
        </w:rPr>
        <w:t>Для самостоятельного чтения:</w:t>
      </w:r>
      <w:r w:rsidRPr="00E72930">
        <w:rPr>
          <w:lang w:eastAsia="zh-CN"/>
        </w:rPr>
        <w:t xml:space="preserve"> повести «Деревня», «Суходол», рассказы «Косцы», «Книга», «Чаша жизни». </w:t>
      </w:r>
      <w:proofErr w:type="gramEnd"/>
    </w:p>
    <w:p w:rsidR="00E72930" w:rsidRPr="00E72930" w:rsidRDefault="00E72930" w:rsidP="00E72930">
      <w:pPr>
        <w:ind w:firstLine="720"/>
        <w:jc w:val="both"/>
        <w:rPr>
          <w:b/>
          <w:bCs/>
          <w:lang w:eastAsia="zh-CN"/>
        </w:rPr>
      </w:pPr>
      <w:r w:rsidRPr="00E72930">
        <w:rPr>
          <w:b/>
          <w:bCs/>
          <w:lang w:eastAsia="zh-CN"/>
        </w:rPr>
        <w:t>М. Горький</w:t>
      </w:r>
      <w:r w:rsidR="00947856">
        <w:rPr>
          <w:b/>
          <w:bCs/>
          <w:lang w:eastAsia="zh-CN"/>
        </w:rPr>
        <w:t xml:space="preserve"> 7ч</w:t>
      </w:r>
    </w:p>
    <w:p w:rsidR="00E72930" w:rsidRPr="00E72930" w:rsidRDefault="00E72930" w:rsidP="00E72930">
      <w:pPr>
        <w:ind w:firstLine="720"/>
        <w:jc w:val="both"/>
        <w:rPr>
          <w:iCs/>
          <w:lang w:eastAsia="zh-CN"/>
        </w:rPr>
      </w:pPr>
      <w:r w:rsidRPr="00E72930">
        <w:rPr>
          <w:lang w:eastAsia="zh-CN"/>
        </w:rPr>
        <w:t xml:space="preserve">Рассказ </w:t>
      </w:r>
      <w:r w:rsidRPr="00E72930">
        <w:rPr>
          <w:iCs/>
          <w:lang w:eastAsia="zh-CN"/>
        </w:rPr>
        <w:t xml:space="preserve">«Старуха </w:t>
      </w:r>
      <w:proofErr w:type="spellStart"/>
      <w:r w:rsidRPr="00E72930">
        <w:rPr>
          <w:iCs/>
          <w:lang w:eastAsia="zh-CN"/>
        </w:rPr>
        <w:t>Изергиль</w:t>
      </w:r>
      <w:proofErr w:type="spellEnd"/>
      <w:r w:rsidRPr="00E72930">
        <w:rPr>
          <w:iCs/>
          <w:lang w:eastAsia="zh-CN"/>
        </w:rPr>
        <w:t xml:space="preserve">» </w:t>
      </w:r>
      <w:r w:rsidRPr="00E72930">
        <w:rPr>
          <w:lang w:eastAsia="zh-CN"/>
        </w:rPr>
        <w:t xml:space="preserve">и др. по выбору. Пьеса </w:t>
      </w:r>
      <w:r w:rsidRPr="00E72930">
        <w:rPr>
          <w:iCs/>
          <w:lang w:eastAsia="zh-CN"/>
        </w:rPr>
        <w:t>«На дне».</w:t>
      </w:r>
    </w:p>
    <w:p w:rsidR="00E72930" w:rsidRPr="00E72930" w:rsidRDefault="00E72930" w:rsidP="00E72930">
      <w:pPr>
        <w:ind w:firstLine="720"/>
        <w:jc w:val="both"/>
        <w:rPr>
          <w:lang w:eastAsia="zh-CN"/>
        </w:rPr>
      </w:pPr>
      <w:r w:rsidRPr="00E72930">
        <w:rPr>
          <w:lang w:eastAsia="zh-CN"/>
        </w:rPr>
        <w:t xml:space="preserve">Воспевание красоты и духовной мощи свободного человека в горьковских рассказах-легендах. Необычность героя-рассказчика и персонажей легенд. </w:t>
      </w:r>
    </w:p>
    <w:p w:rsidR="00E72930" w:rsidRPr="00E72930" w:rsidRDefault="00E72930" w:rsidP="00E72930">
      <w:pPr>
        <w:ind w:firstLine="720"/>
        <w:jc w:val="both"/>
        <w:rPr>
          <w:lang w:eastAsia="zh-CN"/>
        </w:rPr>
      </w:pPr>
      <w:r w:rsidRPr="00E72930">
        <w:rPr>
          <w:lang w:eastAsia="zh-CN"/>
        </w:rPr>
        <w:t>Философско-этическая проблематика пьесы о людях «дна». Спор героев о правде и мечте как образно-тематический стержень пьесы. Принцип многоголосия в разрешении основного конфликта драмы. Сложность и неоднозначность авторской позиции.</w:t>
      </w:r>
    </w:p>
    <w:p w:rsidR="00E72930" w:rsidRPr="00E72930" w:rsidRDefault="00E72930" w:rsidP="00E72930">
      <w:pPr>
        <w:ind w:firstLine="720"/>
        <w:jc w:val="both"/>
        <w:rPr>
          <w:lang w:eastAsia="zh-CN"/>
        </w:rPr>
      </w:pPr>
      <w:r w:rsidRPr="00E72930">
        <w:rPr>
          <w:b/>
          <w:bCs/>
          <w:lang w:eastAsia="zh-CN"/>
        </w:rPr>
        <w:t xml:space="preserve">Опорные понятия: </w:t>
      </w:r>
      <w:r w:rsidRPr="00E72930">
        <w:rPr>
          <w:lang w:eastAsia="zh-CN"/>
        </w:rPr>
        <w:t xml:space="preserve">романтизированная проза, принцип </w:t>
      </w:r>
      <w:proofErr w:type="spellStart"/>
      <w:r w:rsidRPr="00E72930">
        <w:rPr>
          <w:lang w:eastAsia="zh-CN"/>
        </w:rPr>
        <w:t>полилога</w:t>
      </w:r>
      <w:proofErr w:type="spellEnd"/>
      <w:r w:rsidRPr="00E72930">
        <w:rPr>
          <w:lang w:eastAsia="zh-CN"/>
        </w:rPr>
        <w:t xml:space="preserve"> и полифонии в драме.</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b/>
          <w:bCs/>
          <w:lang w:eastAsia="zh-CN"/>
        </w:rPr>
        <w:t xml:space="preserve"> связи: </w:t>
      </w:r>
      <w:r w:rsidRPr="00E72930">
        <w:rPr>
          <w:bCs/>
          <w:lang w:eastAsia="zh-CN"/>
        </w:rPr>
        <w:t xml:space="preserve">роль синтаксиса в пьесе «На дне»; </w:t>
      </w:r>
      <w:r w:rsidRPr="00E72930">
        <w:rPr>
          <w:lang w:eastAsia="zh-CN"/>
        </w:rPr>
        <w:t>традиции романтизма в раннем творчестве М. Горького; М. Горький и писатели объединения «Среды»; И.Ф. Анненский о драматургии М. Горького («Книги отражений»).</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w:t>
      </w:r>
      <w:r w:rsidRPr="00E72930">
        <w:rPr>
          <w:lang w:eastAsia="zh-CN"/>
        </w:rPr>
        <w:t xml:space="preserve"> М. Горький и МХТ; сценические интерпретации пьесы «На дне».</w:t>
      </w:r>
    </w:p>
    <w:p w:rsidR="00E72930" w:rsidRPr="00E72930" w:rsidRDefault="00E72930" w:rsidP="00E72930">
      <w:pPr>
        <w:ind w:firstLine="720"/>
        <w:jc w:val="both"/>
        <w:rPr>
          <w:lang w:eastAsia="zh-CN"/>
        </w:rPr>
      </w:pPr>
      <w:proofErr w:type="gramStart"/>
      <w:r w:rsidRPr="00E72930">
        <w:rPr>
          <w:b/>
          <w:bCs/>
          <w:lang w:eastAsia="zh-CN"/>
        </w:rPr>
        <w:t>Для самостоятельного чтения:</w:t>
      </w:r>
      <w:r w:rsidRPr="00E72930">
        <w:rPr>
          <w:lang w:eastAsia="zh-CN"/>
        </w:rPr>
        <w:t xml:space="preserve"> рассказы «Проводник», «Бывшие люди», «Ледоход»; повесть «Фома Гордеев».</w:t>
      </w:r>
      <w:proofErr w:type="gramEnd"/>
    </w:p>
    <w:p w:rsidR="00E72930" w:rsidRPr="00E72930" w:rsidRDefault="00E72930" w:rsidP="00E72930">
      <w:pPr>
        <w:ind w:firstLine="720"/>
        <w:jc w:val="both"/>
        <w:rPr>
          <w:lang w:eastAsia="zh-CN"/>
        </w:rPr>
      </w:pPr>
    </w:p>
    <w:p w:rsidR="00E72930" w:rsidRPr="00E72930" w:rsidRDefault="00E72930" w:rsidP="00E72930">
      <w:pPr>
        <w:ind w:firstLine="720"/>
        <w:jc w:val="both"/>
        <w:rPr>
          <w:b/>
          <w:bCs/>
          <w:lang w:eastAsia="zh-CN"/>
        </w:rPr>
      </w:pPr>
      <w:r w:rsidRPr="00E72930">
        <w:rPr>
          <w:b/>
          <w:bCs/>
          <w:lang w:eastAsia="zh-CN"/>
        </w:rPr>
        <w:t xml:space="preserve">А.И. Куприн </w:t>
      </w:r>
      <w:r w:rsidR="00947856">
        <w:rPr>
          <w:b/>
          <w:bCs/>
          <w:lang w:eastAsia="zh-CN"/>
        </w:rPr>
        <w:t>2ч</w:t>
      </w:r>
    </w:p>
    <w:p w:rsidR="00E72930" w:rsidRPr="00E72930" w:rsidRDefault="00E72930" w:rsidP="00E72930">
      <w:pPr>
        <w:ind w:firstLine="720"/>
        <w:jc w:val="both"/>
        <w:rPr>
          <w:iCs/>
          <w:lang w:eastAsia="zh-CN"/>
        </w:rPr>
      </w:pPr>
      <w:r w:rsidRPr="00E72930">
        <w:rPr>
          <w:lang w:eastAsia="zh-CN"/>
        </w:rPr>
        <w:t xml:space="preserve">Рассказ </w:t>
      </w:r>
      <w:r w:rsidRPr="00E72930">
        <w:rPr>
          <w:iCs/>
          <w:lang w:eastAsia="zh-CN"/>
        </w:rPr>
        <w:t xml:space="preserve">«Гранатовый браслет». </w:t>
      </w:r>
    </w:p>
    <w:p w:rsidR="00E72930" w:rsidRPr="00E72930" w:rsidRDefault="00E72930" w:rsidP="00E72930">
      <w:pPr>
        <w:ind w:firstLine="720"/>
        <w:jc w:val="both"/>
        <w:rPr>
          <w:lang w:eastAsia="zh-CN"/>
        </w:rPr>
      </w:pPr>
      <w:r w:rsidRPr="00E72930">
        <w:rPr>
          <w:lang w:eastAsia="zh-CN"/>
        </w:rPr>
        <w:t>Нравственно-философский смысл истории о «невозможной» любви. Своеобразие «музыкальной» организации повествования. Роль детали в психологической обрисовке характеров и ситуаций.</w:t>
      </w:r>
    </w:p>
    <w:p w:rsidR="00E72930" w:rsidRPr="00E72930" w:rsidRDefault="00E72930" w:rsidP="00E72930">
      <w:pPr>
        <w:ind w:firstLine="720"/>
        <w:jc w:val="both"/>
        <w:rPr>
          <w:lang w:eastAsia="zh-CN"/>
        </w:rPr>
      </w:pPr>
      <w:r w:rsidRPr="00E72930">
        <w:rPr>
          <w:b/>
          <w:bCs/>
          <w:lang w:eastAsia="zh-CN"/>
        </w:rPr>
        <w:t>Опорные понятия:</w:t>
      </w:r>
      <w:r w:rsidRPr="00E72930">
        <w:rPr>
          <w:lang w:eastAsia="zh-CN"/>
        </w:rPr>
        <w:t xml:space="preserve"> очерковая проза, символическая деталь.</w:t>
      </w:r>
    </w:p>
    <w:p w:rsidR="00E72930" w:rsidRPr="00E72930" w:rsidRDefault="00E72930" w:rsidP="00E72930">
      <w:pPr>
        <w:ind w:firstLine="720"/>
        <w:jc w:val="both"/>
        <w:rPr>
          <w:lang w:eastAsia="zh-CN"/>
        </w:rPr>
      </w:pPr>
      <w:proofErr w:type="spellStart"/>
      <w:r w:rsidRPr="00E72930">
        <w:rPr>
          <w:b/>
          <w:bCs/>
          <w:lang w:eastAsia="zh-CN"/>
        </w:rPr>
        <w:lastRenderedPageBreak/>
        <w:t>Внутрипредметные</w:t>
      </w:r>
      <w:proofErr w:type="spellEnd"/>
      <w:r w:rsidRPr="00E72930">
        <w:rPr>
          <w:b/>
          <w:bCs/>
          <w:lang w:eastAsia="zh-CN"/>
        </w:rPr>
        <w:t xml:space="preserve"> связи: </w:t>
      </w:r>
      <w:r w:rsidRPr="00E72930">
        <w:rPr>
          <w:lang w:eastAsia="zh-CN"/>
        </w:rPr>
        <w:t>роль обособленных определений в «Гранатовом браслете»; толстовские мотивы в повести А.И. Куприна «Олеся»; повесть «Поединок» и мотив дуэли в русской классике.</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w:t>
      </w:r>
      <w:r w:rsidRPr="00E72930">
        <w:rPr>
          <w:lang w:eastAsia="zh-CN"/>
        </w:rPr>
        <w:t xml:space="preserve"> Л. </w:t>
      </w:r>
      <w:proofErr w:type="spellStart"/>
      <w:r w:rsidRPr="00E72930">
        <w:rPr>
          <w:lang w:eastAsia="zh-CN"/>
        </w:rPr>
        <w:t>ван</w:t>
      </w:r>
      <w:proofErr w:type="spellEnd"/>
      <w:r w:rsidRPr="00E72930">
        <w:rPr>
          <w:lang w:eastAsia="zh-CN"/>
        </w:rPr>
        <w:t xml:space="preserve"> Бетховен. Соната 2 (ор. 2. № 2) </w:t>
      </w:r>
      <w:proofErr w:type="spellStart"/>
      <w:r w:rsidRPr="00E72930">
        <w:rPr>
          <w:lang w:eastAsia="zh-CN"/>
        </w:rPr>
        <w:t>Largo</w:t>
      </w:r>
      <w:proofErr w:type="spellEnd"/>
      <w:r w:rsidRPr="00E72930">
        <w:rPr>
          <w:lang w:eastAsia="zh-CN"/>
        </w:rPr>
        <w:t xml:space="preserve"> </w:t>
      </w:r>
      <w:proofErr w:type="spellStart"/>
      <w:r w:rsidRPr="00E72930">
        <w:rPr>
          <w:lang w:eastAsia="zh-CN"/>
        </w:rPr>
        <w:t>Appassionato</w:t>
      </w:r>
      <w:proofErr w:type="spellEnd"/>
      <w:r w:rsidRPr="00E72930">
        <w:rPr>
          <w:lang w:eastAsia="zh-CN"/>
        </w:rPr>
        <w:t xml:space="preserve"> (к рассказу «Гранатовый браслет»).</w:t>
      </w:r>
    </w:p>
    <w:p w:rsidR="00E72930" w:rsidRPr="00E72930" w:rsidRDefault="00E72930" w:rsidP="00E72930">
      <w:pPr>
        <w:ind w:firstLine="720"/>
        <w:jc w:val="both"/>
        <w:rPr>
          <w:lang w:eastAsia="zh-CN"/>
        </w:rPr>
      </w:pPr>
      <w:r w:rsidRPr="00E72930">
        <w:rPr>
          <w:b/>
          <w:bCs/>
          <w:lang w:eastAsia="zh-CN"/>
        </w:rPr>
        <w:t>Для самостоятельного чтения:</w:t>
      </w:r>
      <w:r w:rsidRPr="00E72930">
        <w:rPr>
          <w:lang w:eastAsia="zh-CN"/>
        </w:rPr>
        <w:t xml:space="preserve"> рассказы «</w:t>
      </w:r>
      <w:proofErr w:type="spellStart"/>
      <w:r w:rsidRPr="00E72930">
        <w:rPr>
          <w:lang w:eastAsia="zh-CN"/>
        </w:rPr>
        <w:t>Allez</w:t>
      </w:r>
      <w:proofErr w:type="spellEnd"/>
      <w:r w:rsidRPr="00E72930">
        <w:rPr>
          <w:lang w:eastAsia="zh-CN"/>
        </w:rPr>
        <w:t>!», «Гамбринус», «Штабс-капитан Рыбников».</w:t>
      </w:r>
    </w:p>
    <w:p w:rsidR="00E72930" w:rsidRPr="00E72930" w:rsidRDefault="00E72930" w:rsidP="00E72930">
      <w:pPr>
        <w:jc w:val="both"/>
        <w:rPr>
          <w:lang w:eastAsia="zh-CN"/>
        </w:rPr>
      </w:pPr>
    </w:p>
    <w:p w:rsidR="00E72930" w:rsidRPr="00E72930" w:rsidRDefault="00E72930" w:rsidP="00E72930">
      <w:pPr>
        <w:ind w:firstLine="720"/>
        <w:jc w:val="both"/>
        <w:rPr>
          <w:lang w:eastAsia="zh-CN"/>
        </w:rPr>
      </w:pPr>
      <w:r w:rsidRPr="00E72930">
        <w:rPr>
          <w:b/>
          <w:bCs/>
          <w:lang w:eastAsia="zh-CN"/>
        </w:rPr>
        <w:t>Серебряный век русской поэзии</w:t>
      </w:r>
      <w:r w:rsidRPr="00E72930">
        <w:rPr>
          <w:lang w:eastAsia="zh-CN"/>
        </w:rPr>
        <w:t xml:space="preserve"> </w:t>
      </w:r>
      <w:r w:rsidR="00947856">
        <w:rPr>
          <w:lang w:eastAsia="zh-CN"/>
        </w:rPr>
        <w:t>1ч</w:t>
      </w:r>
    </w:p>
    <w:p w:rsidR="00E72930" w:rsidRPr="00E72930" w:rsidRDefault="00E72930" w:rsidP="00E72930">
      <w:pPr>
        <w:ind w:firstLine="720"/>
        <w:jc w:val="both"/>
        <w:rPr>
          <w:lang w:eastAsia="zh-CN"/>
        </w:rPr>
      </w:pPr>
      <w:r w:rsidRPr="00E72930">
        <w:rPr>
          <w:lang w:eastAsia="zh-CN"/>
        </w:rPr>
        <w:t>Истоки, сущность и хронологические границы «русского культурного ренессанса». Художественные открытия поэтов «нового времени»: поиски новых форм, способов лирического самовыражения, утверждение особого статуса художника в обществе. Основные направления в русской поэзии начала ХХ века (символизм, акмеизм, футуризм).</w:t>
      </w:r>
    </w:p>
    <w:p w:rsidR="00E72930" w:rsidRPr="00E72930" w:rsidRDefault="00E72930" w:rsidP="00E72930">
      <w:pPr>
        <w:ind w:firstLine="720"/>
        <w:jc w:val="both"/>
        <w:rPr>
          <w:lang w:eastAsia="zh-CN"/>
        </w:rPr>
      </w:pPr>
    </w:p>
    <w:p w:rsidR="00E72930" w:rsidRPr="00E72930" w:rsidRDefault="00E72930" w:rsidP="00E72930">
      <w:pPr>
        <w:ind w:firstLine="720"/>
        <w:jc w:val="both"/>
        <w:rPr>
          <w:lang w:eastAsia="zh-CN"/>
        </w:rPr>
      </w:pPr>
      <w:r w:rsidRPr="00E72930">
        <w:rPr>
          <w:b/>
          <w:bCs/>
          <w:lang w:eastAsia="zh-CN"/>
        </w:rPr>
        <w:t>Символизм и русские поэты-символисты</w:t>
      </w:r>
      <w:r w:rsidRPr="00E72930">
        <w:rPr>
          <w:lang w:eastAsia="zh-CN"/>
        </w:rPr>
        <w:t xml:space="preserve"> </w:t>
      </w:r>
      <w:r w:rsidR="00947856">
        <w:rPr>
          <w:lang w:eastAsia="zh-CN"/>
        </w:rPr>
        <w:t>2ч</w:t>
      </w:r>
    </w:p>
    <w:p w:rsidR="00E72930" w:rsidRPr="00E72930" w:rsidRDefault="00E72930" w:rsidP="00E72930">
      <w:pPr>
        <w:ind w:firstLine="720"/>
        <w:jc w:val="both"/>
        <w:rPr>
          <w:lang w:eastAsia="zh-CN"/>
        </w:rPr>
      </w:pPr>
      <w:proofErr w:type="spellStart"/>
      <w:r w:rsidRPr="00E72930">
        <w:rPr>
          <w:lang w:eastAsia="zh-CN"/>
        </w:rPr>
        <w:t>Предсимволистские</w:t>
      </w:r>
      <w:proofErr w:type="spellEnd"/>
      <w:r w:rsidRPr="00E72930">
        <w:rPr>
          <w:lang w:eastAsia="zh-CN"/>
        </w:rPr>
        <w:t xml:space="preserve"> тенденции в русской поэзии (творчество С.Я. Надсона, К.М. </w:t>
      </w:r>
      <w:proofErr w:type="spellStart"/>
      <w:r w:rsidRPr="00E72930">
        <w:rPr>
          <w:lang w:eastAsia="zh-CN"/>
        </w:rPr>
        <w:t>Фофанова</w:t>
      </w:r>
      <w:proofErr w:type="spellEnd"/>
      <w:r w:rsidRPr="00E72930">
        <w:rPr>
          <w:lang w:eastAsia="zh-CN"/>
        </w:rPr>
        <w:t xml:space="preserve">, К.К. Случевского и др.). Манифесты, поэтические самоопределения, творческие дебюты поэтов-символистов. Образный мир символизма, принципы символизации, приёмы художественной выразительности. </w:t>
      </w:r>
      <w:proofErr w:type="gramStart"/>
      <w:r w:rsidRPr="00E72930">
        <w:rPr>
          <w:lang w:eastAsia="zh-CN"/>
        </w:rPr>
        <w:t xml:space="preserve">Старшее поколение символистов* (Д.С. Мережковский, З.Н. Гиппиус, В.Я. Брюсов, К.Д. Бальмонт и др.) и </w:t>
      </w:r>
      <w:proofErr w:type="spellStart"/>
      <w:r w:rsidRPr="00E72930">
        <w:rPr>
          <w:lang w:eastAsia="zh-CN"/>
        </w:rPr>
        <w:t>младосимволисты</w:t>
      </w:r>
      <w:proofErr w:type="spellEnd"/>
      <w:r w:rsidRPr="00E72930">
        <w:rPr>
          <w:lang w:eastAsia="zh-CN"/>
        </w:rPr>
        <w:t xml:space="preserve"> (А.А. Блок, А. Белый, </w:t>
      </w:r>
      <w:proofErr w:type="spellStart"/>
      <w:r w:rsidRPr="00E72930">
        <w:rPr>
          <w:lang w:eastAsia="zh-CN"/>
        </w:rPr>
        <w:t>Вяч</w:t>
      </w:r>
      <w:proofErr w:type="spellEnd"/>
      <w:r w:rsidRPr="00E72930">
        <w:rPr>
          <w:lang w:eastAsia="zh-CN"/>
        </w:rPr>
        <w:t>.</w:t>
      </w:r>
      <w:proofErr w:type="gramEnd"/>
      <w:r w:rsidRPr="00E72930">
        <w:rPr>
          <w:lang w:eastAsia="zh-CN"/>
        </w:rPr>
        <w:t> </w:t>
      </w:r>
      <w:proofErr w:type="gramStart"/>
      <w:r w:rsidRPr="00E72930">
        <w:rPr>
          <w:lang w:eastAsia="zh-CN"/>
        </w:rPr>
        <w:t>Иванов и др.).</w:t>
      </w:r>
      <w:proofErr w:type="gramEnd"/>
    </w:p>
    <w:p w:rsidR="00E72930" w:rsidRPr="00E72930" w:rsidRDefault="00E72930" w:rsidP="00E72930">
      <w:pPr>
        <w:ind w:firstLine="720"/>
        <w:jc w:val="both"/>
        <w:rPr>
          <w:lang w:eastAsia="zh-CN"/>
        </w:rPr>
      </w:pPr>
      <w:r w:rsidRPr="00E72930">
        <w:rPr>
          <w:b/>
          <w:bCs/>
          <w:lang w:eastAsia="zh-CN"/>
        </w:rPr>
        <w:t xml:space="preserve">Опорные понятия: </w:t>
      </w:r>
      <w:r w:rsidRPr="00E72930">
        <w:rPr>
          <w:lang w:eastAsia="zh-CN"/>
        </w:rPr>
        <w:t>звукообраз, принцип символизации в поэзии, музыкальность стиха.</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b/>
          <w:bCs/>
          <w:lang w:eastAsia="zh-CN"/>
        </w:rPr>
        <w:t xml:space="preserve">  связи: </w:t>
      </w:r>
      <w:r w:rsidRPr="00E72930">
        <w:rPr>
          <w:lang w:eastAsia="zh-CN"/>
        </w:rPr>
        <w:t>традиции романтизма в лирике поэтов-символистов. Поэтические открытия А.А. Фета, их значение для русского символизма.</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символизм в русской живописи (В.Э. </w:t>
      </w:r>
      <w:proofErr w:type="spellStart"/>
      <w:r w:rsidRPr="00E72930">
        <w:rPr>
          <w:lang w:eastAsia="zh-CN"/>
        </w:rPr>
        <w:t>Борисов-Мусатов</w:t>
      </w:r>
      <w:proofErr w:type="spellEnd"/>
      <w:r w:rsidRPr="00E72930">
        <w:rPr>
          <w:lang w:eastAsia="zh-CN"/>
        </w:rPr>
        <w:t xml:space="preserve">, М.А. Врубель, К.С. Петров-Водкин и др.); символизм в музыке (А.Н. Скрябин). </w:t>
      </w:r>
    </w:p>
    <w:p w:rsidR="00E72930" w:rsidRPr="00E72930" w:rsidRDefault="00E72930" w:rsidP="00E72930">
      <w:pPr>
        <w:ind w:firstLine="720"/>
        <w:jc w:val="both"/>
        <w:rPr>
          <w:b/>
          <w:bCs/>
          <w:lang w:eastAsia="zh-CN"/>
        </w:rPr>
      </w:pPr>
      <w:r w:rsidRPr="00E72930">
        <w:rPr>
          <w:b/>
          <w:bCs/>
          <w:lang w:eastAsia="zh-CN"/>
        </w:rPr>
        <w:t>А.А. Блок</w:t>
      </w:r>
      <w:r w:rsidR="00947856">
        <w:rPr>
          <w:b/>
          <w:bCs/>
          <w:lang w:eastAsia="zh-CN"/>
        </w:rPr>
        <w:t xml:space="preserve"> 7ч</w:t>
      </w:r>
    </w:p>
    <w:p w:rsidR="00E72930" w:rsidRPr="00E72930" w:rsidRDefault="00E72930" w:rsidP="00E72930">
      <w:pPr>
        <w:ind w:firstLine="720"/>
        <w:jc w:val="both"/>
        <w:rPr>
          <w:iCs/>
          <w:lang w:eastAsia="zh-CN"/>
        </w:rPr>
      </w:pPr>
      <w:r w:rsidRPr="00E72930">
        <w:rPr>
          <w:lang w:eastAsia="zh-CN"/>
        </w:rPr>
        <w:t>Стихотворения:</w:t>
      </w:r>
      <w:r w:rsidRPr="00E72930">
        <w:rPr>
          <w:iCs/>
          <w:lang w:eastAsia="zh-CN"/>
        </w:rPr>
        <w:t xml:space="preserve"> </w:t>
      </w:r>
      <w:proofErr w:type="gramStart"/>
      <w:r w:rsidRPr="00E72930">
        <w:rPr>
          <w:iCs/>
          <w:lang w:eastAsia="zh-CN"/>
        </w:rPr>
        <w:t>«Ночь, улица, фонарь, аптека...», «В ресторане», «Вхожу я в тёмные храмы...», «Незнакомка», «О доблестях, о подвигах, о славе...», «На железной дороге», «О, я хочу безумно жить...», «Россия», «Река раскинулась.</w:t>
      </w:r>
      <w:proofErr w:type="gramEnd"/>
      <w:r w:rsidRPr="00E72930">
        <w:rPr>
          <w:iCs/>
          <w:lang w:eastAsia="zh-CN"/>
        </w:rPr>
        <w:t xml:space="preserve"> Течёт, грустит лениво…» (из цикла «На поле Куликовом»), «Скифы» </w:t>
      </w:r>
      <w:r w:rsidRPr="00E72930">
        <w:rPr>
          <w:lang w:eastAsia="zh-CN"/>
        </w:rPr>
        <w:t xml:space="preserve">и др. по выбору. Поэма </w:t>
      </w:r>
      <w:r w:rsidRPr="00E72930">
        <w:rPr>
          <w:iCs/>
          <w:lang w:eastAsia="zh-CN"/>
        </w:rPr>
        <w:t>«Двенадцать».</w:t>
      </w:r>
    </w:p>
    <w:p w:rsidR="00E72930" w:rsidRPr="00E72930" w:rsidRDefault="00E72930" w:rsidP="00E72930">
      <w:pPr>
        <w:ind w:firstLine="720"/>
        <w:jc w:val="both"/>
        <w:rPr>
          <w:lang w:eastAsia="zh-CN"/>
        </w:rPr>
      </w:pPr>
    </w:p>
    <w:p w:rsidR="00E72930" w:rsidRPr="00E72930" w:rsidRDefault="00E72930" w:rsidP="00E72930">
      <w:pPr>
        <w:ind w:firstLine="720"/>
        <w:jc w:val="both"/>
        <w:rPr>
          <w:lang w:eastAsia="zh-CN"/>
        </w:rPr>
      </w:pPr>
      <w:r w:rsidRPr="00E72930">
        <w:rPr>
          <w:lang w:eastAsia="zh-CN"/>
        </w:rPr>
        <w:t>Романтический образ «влюблённой души» в «Стихах о Прекрасной Даме». Столкновение идеальных верований художника со «страшным миром» в процессе «вочеловечения» поэтического дара. Стихи поэта о России как трагическое предупреждение об эпохе «неслыханных перемен». Особенности образного языка Блока, роль символов в передаче авторского мироощущения.</w:t>
      </w:r>
    </w:p>
    <w:p w:rsidR="00E72930" w:rsidRPr="00E72930" w:rsidRDefault="00E72930" w:rsidP="00E72930">
      <w:pPr>
        <w:ind w:firstLine="720"/>
        <w:jc w:val="both"/>
        <w:rPr>
          <w:lang w:eastAsia="zh-CN"/>
        </w:rPr>
      </w:pPr>
      <w:r w:rsidRPr="00E72930">
        <w:rPr>
          <w:lang w:eastAsia="zh-CN"/>
        </w:rPr>
        <w:t>Образ «мирового пожара в крови» как отражение «музыки стихий» в поэме «Двенадцать». Фигуры апостолов новой жизни и различные трактовки числовой символики поэмы. Образ Христа и христианские мотивы в произведении. Споры по поводу финала «Двенадцати».</w:t>
      </w:r>
    </w:p>
    <w:p w:rsidR="00E72930" w:rsidRPr="00E72930" w:rsidRDefault="00E72930" w:rsidP="00E72930">
      <w:pPr>
        <w:ind w:firstLine="720"/>
        <w:jc w:val="both"/>
        <w:rPr>
          <w:lang w:eastAsia="zh-CN"/>
        </w:rPr>
      </w:pPr>
      <w:r w:rsidRPr="00E72930">
        <w:rPr>
          <w:b/>
          <w:bCs/>
          <w:lang w:eastAsia="zh-CN"/>
        </w:rPr>
        <w:t xml:space="preserve">Опорные понятия: </w:t>
      </w:r>
      <w:r w:rsidRPr="00E72930">
        <w:rPr>
          <w:lang w:eastAsia="zh-CN"/>
        </w:rPr>
        <w:t>циклизация лирики, реминисценция, аллюзия.</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lang w:eastAsia="zh-CN"/>
        </w:rPr>
        <w:t xml:space="preserve"> </w:t>
      </w:r>
      <w:r w:rsidRPr="00E72930">
        <w:rPr>
          <w:b/>
          <w:bCs/>
          <w:lang w:eastAsia="zh-CN"/>
        </w:rPr>
        <w:t xml:space="preserve">связи: </w:t>
      </w:r>
      <w:r w:rsidRPr="00E72930">
        <w:rPr>
          <w:lang w:eastAsia="zh-CN"/>
        </w:rPr>
        <w:t xml:space="preserve">фонетический состав </w:t>
      </w:r>
      <w:proofErr w:type="spellStart"/>
      <w:r w:rsidRPr="00E72930">
        <w:rPr>
          <w:lang w:eastAsia="zh-CN"/>
        </w:rPr>
        <w:t>блоковского</w:t>
      </w:r>
      <w:proofErr w:type="spellEnd"/>
      <w:r w:rsidRPr="00E72930">
        <w:rPr>
          <w:lang w:eastAsia="zh-CN"/>
        </w:rPr>
        <w:t xml:space="preserve"> стиха; черты философии и поэтики В.С. Соловьева в лирике А.А. Блока; творческие связи А.А. Блока и А. Белого.</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лирика А.А. Блока и живопись М.А. Врубеля; А.А. Блок и Ю.П. Анненков – первый иллюстратор поэмы «Двенадцать».</w:t>
      </w:r>
    </w:p>
    <w:p w:rsidR="00E72930" w:rsidRPr="00E72930" w:rsidRDefault="00E72930" w:rsidP="00E72930">
      <w:pPr>
        <w:ind w:firstLine="720"/>
        <w:jc w:val="both"/>
        <w:rPr>
          <w:lang w:eastAsia="zh-CN"/>
        </w:rPr>
      </w:pPr>
      <w:proofErr w:type="gramStart"/>
      <w:r w:rsidRPr="00E72930">
        <w:rPr>
          <w:b/>
          <w:bCs/>
          <w:lang w:eastAsia="zh-CN"/>
        </w:rPr>
        <w:t>Для самостоятельного чтения:</w:t>
      </w:r>
      <w:r w:rsidRPr="00E72930">
        <w:rPr>
          <w:lang w:eastAsia="zh-CN"/>
        </w:rPr>
        <w:t xml:space="preserve"> стихотворения «Девушка пела в церковном хоре…», </w:t>
      </w:r>
      <w:r w:rsidRPr="00E72930">
        <w:rPr>
          <w:iCs/>
          <w:lang w:eastAsia="zh-CN"/>
        </w:rPr>
        <w:t>«Фабрика», «Русь»,</w:t>
      </w:r>
      <w:r w:rsidRPr="00E72930">
        <w:rPr>
          <w:lang w:eastAsia="zh-CN"/>
        </w:rPr>
        <w:t xml:space="preserve"> «Коршун», цикл «</w:t>
      </w:r>
      <w:proofErr w:type="spellStart"/>
      <w:r w:rsidRPr="00E72930">
        <w:rPr>
          <w:lang w:eastAsia="zh-CN"/>
        </w:rPr>
        <w:t>Кармен</w:t>
      </w:r>
      <w:proofErr w:type="spellEnd"/>
      <w:r w:rsidRPr="00E72930">
        <w:rPr>
          <w:lang w:eastAsia="zh-CN"/>
        </w:rPr>
        <w:t>», поэма «Соловьиный сад».</w:t>
      </w:r>
      <w:proofErr w:type="gramEnd"/>
    </w:p>
    <w:p w:rsidR="00E72930" w:rsidRPr="00E72930" w:rsidRDefault="00E72930" w:rsidP="00E72930">
      <w:pPr>
        <w:ind w:firstLine="720"/>
        <w:jc w:val="both"/>
        <w:rPr>
          <w:lang w:eastAsia="zh-CN"/>
        </w:rPr>
      </w:pPr>
      <w:proofErr w:type="gramStart"/>
      <w:r w:rsidRPr="00E72930">
        <w:rPr>
          <w:b/>
          <w:bCs/>
          <w:lang w:eastAsia="zh-CN"/>
        </w:rPr>
        <w:t>Преодолевшие</w:t>
      </w:r>
      <w:proofErr w:type="gramEnd"/>
      <w:r w:rsidRPr="00E72930">
        <w:rPr>
          <w:b/>
          <w:bCs/>
          <w:lang w:eastAsia="zh-CN"/>
        </w:rPr>
        <w:t xml:space="preserve"> символизм</w:t>
      </w:r>
      <w:r w:rsidRPr="00E72930">
        <w:rPr>
          <w:lang w:eastAsia="zh-CN"/>
        </w:rPr>
        <w:t xml:space="preserve"> </w:t>
      </w:r>
      <w:r w:rsidR="00947856">
        <w:rPr>
          <w:lang w:eastAsia="zh-CN"/>
        </w:rPr>
        <w:t>2ч</w:t>
      </w:r>
    </w:p>
    <w:p w:rsidR="00E72930" w:rsidRPr="00E72930" w:rsidRDefault="00E72930" w:rsidP="00E72930">
      <w:pPr>
        <w:ind w:firstLine="720"/>
        <w:jc w:val="both"/>
        <w:rPr>
          <w:lang w:eastAsia="zh-CN"/>
        </w:rPr>
      </w:pPr>
      <w:r w:rsidRPr="00E72930">
        <w:rPr>
          <w:lang w:eastAsia="zh-CN"/>
        </w:rPr>
        <w:lastRenderedPageBreak/>
        <w:t xml:space="preserve">Истоки и последствия кризиса символизма в 1910-е годы. Манифесты акмеизма и футуризма. Эгофутуризм (И. Северянин) и </w:t>
      </w:r>
      <w:proofErr w:type="spellStart"/>
      <w:r w:rsidRPr="00E72930">
        <w:rPr>
          <w:lang w:eastAsia="zh-CN"/>
        </w:rPr>
        <w:t>кубофутуризм</w:t>
      </w:r>
      <w:proofErr w:type="spellEnd"/>
      <w:r w:rsidRPr="00E72930">
        <w:rPr>
          <w:lang w:eastAsia="zh-CN"/>
        </w:rPr>
        <w:t xml:space="preserve"> (группа «</w:t>
      </w:r>
      <w:proofErr w:type="spellStart"/>
      <w:r w:rsidRPr="00E72930">
        <w:rPr>
          <w:lang w:eastAsia="zh-CN"/>
        </w:rPr>
        <w:t>будетлян</w:t>
      </w:r>
      <w:proofErr w:type="spellEnd"/>
      <w:r w:rsidRPr="00E72930">
        <w:rPr>
          <w:lang w:eastAsia="zh-CN"/>
        </w:rPr>
        <w:t xml:space="preserve">»). Творчество В. Хлебникова и его «программное» значение для </w:t>
      </w:r>
      <w:proofErr w:type="spellStart"/>
      <w:r w:rsidRPr="00E72930">
        <w:rPr>
          <w:lang w:eastAsia="zh-CN"/>
        </w:rPr>
        <w:t>поэтов-кубофутуристов</w:t>
      </w:r>
      <w:proofErr w:type="spellEnd"/>
      <w:r w:rsidRPr="00E72930">
        <w:rPr>
          <w:lang w:eastAsia="zh-CN"/>
        </w:rPr>
        <w:t>. Вклад Н.А. Клюева и «</w:t>
      </w:r>
      <w:proofErr w:type="spellStart"/>
      <w:r w:rsidRPr="00E72930">
        <w:rPr>
          <w:lang w:eastAsia="zh-CN"/>
        </w:rPr>
        <w:t>новокрестьянских</w:t>
      </w:r>
      <w:proofErr w:type="spellEnd"/>
      <w:r w:rsidRPr="00E72930">
        <w:rPr>
          <w:lang w:eastAsia="zh-CN"/>
        </w:rPr>
        <w:t xml:space="preserve"> поэтов» в образно-стилистическое богатство русской поэзии ХХ века. Взаимовлияние символизма и реализма.</w:t>
      </w:r>
    </w:p>
    <w:p w:rsidR="00947856" w:rsidRDefault="00E72930" w:rsidP="00E72930">
      <w:pPr>
        <w:ind w:firstLine="720"/>
        <w:jc w:val="both"/>
        <w:rPr>
          <w:b/>
          <w:bCs/>
          <w:lang w:eastAsia="zh-CN"/>
        </w:rPr>
      </w:pPr>
      <w:r w:rsidRPr="00E72930">
        <w:rPr>
          <w:b/>
          <w:bCs/>
          <w:lang w:eastAsia="zh-CN"/>
        </w:rPr>
        <w:t xml:space="preserve">И.Ф. Анненский. </w:t>
      </w:r>
      <w:r w:rsidR="00947856">
        <w:rPr>
          <w:b/>
          <w:bCs/>
          <w:lang w:eastAsia="zh-CN"/>
        </w:rPr>
        <w:t xml:space="preserve">1ч </w:t>
      </w:r>
    </w:p>
    <w:p w:rsidR="00E72930" w:rsidRPr="00E72930" w:rsidRDefault="00E72930" w:rsidP="00E72930">
      <w:pPr>
        <w:ind w:firstLine="720"/>
        <w:jc w:val="both"/>
        <w:rPr>
          <w:lang w:eastAsia="zh-CN"/>
        </w:rPr>
      </w:pPr>
      <w:r w:rsidRPr="00E72930">
        <w:rPr>
          <w:lang w:eastAsia="zh-CN"/>
        </w:rPr>
        <w:t>Стихотворения:</w:t>
      </w:r>
      <w:r w:rsidRPr="00E72930">
        <w:rPr>
          <w:iCs/>
          <w:lang w:eastAsia="zh-CN"/>
        </w:rPr>
        <w:t xml:space="preserve"> «Среди миров», «Старая шарманка», «Смычок и струны», «Старые эстонки» </w:t>
      </w:r>
      <w:r w:rsidRPr="00E72930">
        <w:rPr>
          <w:lang w:eastAsia="zh-CN"/>
        </w:rPr>
        <w:t xml:space="preserve">и др. по выбору. Поэзия И.Ф. Анненского как необходимое звено между символизмом и акмеизмом. Внутренний драматизм и </w:t>
      </w:r>
      <w:proofErr w:type="spellStart"/>
      <w:r w:rsidRPr="00E72930">
        <w:rPr>
          <w:lang w:eastAsia="zh-CN"/>
        </w:rPr>
        <w:t>исповедальность</w:t>
      </w:r>
      <w:proofErr w:type="spellEnd"/>
      <w:r w:rsidRPr="00E72930">
        <w:rPr>
          <w:lang w:eastAsia="zh-CN"/>
        </w:rPr>
        <w:t xml:space="preserve"> лирики И.Ф. Анненского. Жанр «трилистника» в художественной системе поэта. Глубина лирического самоанализа и чуткость к «шуму повседневности» в поэзии И.Ф. Анненского.</w:t>
      </w:r>
    </w:p>
    <w:p w:rsidR="00E72930" w:rsidRPr="00E72930" w:rsidRDefault="00E72930" w:rsidP="00E72930">
      <w:pPr>
        <w:ind w:firstLine="720"/>
        <w:jc w:val="both"/>
        <w:rPr>
          <w:b/>
          <w:bCs/>
          <w:lang w:eastAsia="zh-CN"/>
        </w:rPr>
      </w:pPr>
      <w:r w:rsidRPr="00E72930">
        <w:rPr>
          <w:b/>
          <w:bCs/>
          <w:lang w:eastAsia="zh-CN"/>
        </w:rPr>
        <w:t xml:space="preserve">Н.С. Гумилёв </w:t>
      </w:r>
      <w:r w:rsidR="00947856">
        <w:rPr>
          <w:b/>
          <w:bCs/>
          <w:lang w:eastAsia="zh-CN"/>
        </w:rPr>
        <w:t>2ч</w:t>
      </w:r>
    </w:p>
    <w:p w:rsidR="00E72930" w:rsidRPr="00E72930" w:rsidRDefault="00E72930" w:rsidP="00E72930">
      <w:pPr>
        <w:ind w:firstLine="720"/>
        <w:jc w:val="both"/>
        <w:rPr>
          <w:lang w:eastAsia="zh-CN"/>
        </w:rPr>
      </w:pPr>
      <w:r w:rsidRPr="00E72930">
        <w:rPr>
          <w:lang w:eastAsia="zh-CN"/>
        </w:rPr>
        <w:t xml:space="preserve">Стихотворения: </w:t>
      </w:r>
      <w:proofErr w:type="gramStart"/>
      <w:r w:rsidRPr="00E72930">
        <w:rPr>
          <w:iCs/>
          <w:lang w:eastAsia="zh-CN"/>
        </w:rPr>
        <w:t xml:space="preserve">«Слово», «Жираф», «Кенгуру», «Заблудившийся трамвай», «Шестое чувство» </w:t>
      </w:r>
      <w:r w:rsidRPr="00E72930">
        <w:rPr>
          <w:lang w:eastAsia="zh-CN"/>
        </w:rPr>
        <w:t>и др. по выбору.</w:t>
      </w:r>
      <w:proofErr w:type="gramEnd"/>
    </w:p>
    <w:p w:rsidR="00E72930" w:rsidRPr="00E72930" w:rsidRDefault="00E72930" w:rsidP="00E72930">
      <w:pPr>
        <w:ind w:firstLine="720"/>
        <w:jc w:val="both"/>
        <w:rPr>
          <w:lang w:eastAsia="zh-CN"/>
        </w:rPr>
      </w:pPr>
      <w:r w:rsidRPr="00E72930">
        <w:rPr>
          <w:lang w:eastAsia="zh-CN"/>
        </w:rPr>
        <w:t xml:space="preserve">Герой-маска в ранней поэзии Н.С. Гумилёва. «Муза дальних странствий» как поэтическая эмблема </w:t>
      </w:r>
      <w:proofErr w:type="spellStart"/>
      <w:r w:rsidRPr="00E72930">
        <w:rPr>
          <w:lang w:eastAsia="zh-CN"/>
        </w:rPr>
        <w:t>гумилёвского</w:t>
      </w:r>
      <w:proofErr w:type="spellEnd"/>
      <w:r w:rsidRPr="00E72930">
        <w:rPr>
          <w:lang w:eastAsia="zh-CN"/>
        </w:rPr>
        <w:t xml:space="preserve"> неоромантизма. Экзотический колорит «лирического эпоса» Н.С. Гумилёва. Тема истории и судьбы, творчества и творца в поздней лирике поэта.</w:t>
      </w:r>
    </w:p>
    <w:p w:rsidR="00E72930" w:rsidRPr="00E72930" w:rsidRDefault="00E72930" w:rsidP="00E72930">
      <w:pPr>
        <w:ind w:firstLine="720"/>
        <w:jc w:val="both"/>
        <w:rPr>
          <w:lang w:eastAsia="zh-CN"/>
        </w:rPr>
      </w:pPr>
      <w:r w:rsidRPr="00E72930">
        <w:rPr>
          <w:b/>
          <w:bCs/>
          <w:lang w:eastAsia="zh-CN"/>
        </w:rPr>
        <w:t xml:space="preserve">Опорные понятия: </w:t>
      </w:r>
      <w:r w:rsidRPr="00E72930">
        <w:rPr>
          <w:lang w:eastAsia="zh-CN"/>
        </w:rPr>
        <w:t>неоромантизм в поэзии, лирический герой-маска.</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lang w:eastAsia="zh-CN"/>
        </w:rPr>
        <w:t xml:space="preserve"> </w:t>
      </w:r>
      <w:r w:rsidRPr="00E72930">
        <w:rPr>
          <w:b/>
          <w:bCs/>
          <w:lang w:eastAsia="zh-CN"/>
        </w:rPr>
        <w:t>связи:</w:t>
      </w:r>
      <w:r w:rsidRPr="00E72930">
        <w:rPr>
          <w:lang w:eastAsia="zh-CN"/>
        </w:rPr>
        <w:t xml:space="preserve"> </w:t>
      </w:r>
      <w:proofErr w:type="spellStart"/>
      <w:r w:rsidRPr="00E72930">
        <w:rPr>
          <w:lang w:eastAsia="zh-CN"/>
        </w:rPr>
        <w:t>аллитерированный</w:t>
      </w:r>
      <w:proofErr w:type="spellEnd"/>
      <w:r w:rsidRPr="00E72930">
        <w:rPr>
          <w:lang w:eastAsia="zh-CN"/>
        </w:rPr>
        <w:t xml:space="preserve"> стих в произведениях Н.С. Гумилёва; полемика Н.С. Гумилёва и А.А. Блока о сущности поэзии; пушкинские реминисценции в лирике Н.С. Гумилёва («Заблудившийся трамвай»).</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w:t>
      </w:r>
      <w:r w:rsidRPr="00E72930">
        <w:rPr>
          <w:lang w:eastAsia="zh-CN"/>
        </w:rPr>
        <w:t xml:space="preserve"> лирика Н.С. Гумилёва и живопись П. Гогена; рисунки Н.С. Гумилёва.</w:t>
      </w:r>
    </w:p>
    <w:p w:rsidR="00E72930" w:rsidRPr="00E72930" w:rsidRDefault="00E72930" w:rsidP="00E72930">
      <w:pPr>
        <w:ind w:firstLine="720"/>
        <w:jc w:val="both"/>
        <w:rPr>
          <w:lang w:eastAsia="zh-CN"/>
        </w:rPr>
      </w:pPr>
      <w:proofErr w:type="gramStart"/>
      <w:r w:rsidRPr="00E72930">
        <w:rPr>
          <w:b/>
          <w:bCs/>
          <w:lang w:eastAsia="zh-CN"/>
        </w:rPr>
        <w:t>Для самостоятельного чтения:</w:t>
      </w:r>
      <w:r w:rsidRPr="00E72930">
        <w:rPr>
          <w:lang w:eastAsia="zh-CN"/>
        </w:rPr>
        <w:t xml:space="preserve"> стихотворения «Я конквистадор в панцире железном…», «Восьмистишие», «Память», «Рабочий», рассказ «Скрипка Страдивариуса».</w:t>
      </w:r>
      <w:proofErr w:type="gramEnd"/>
    </w:p>
    <w:p w:rsidR="00E72930" w:rsidRPr="00E72930" w:rsidRDefault="00E72930" w:rsidP="00E72930">
      <w:pPr>
        <w:ind w:firstLine="720"/>
        <w:jc w:val="both"/>
        <w:rPr>
          <w:b/>
          <w:bCs/>
          <w:lang w:eastAsia="zh-CN"/>
        </w:rPr>
      </w:pPr>
      <w:r w:rsidRPr="00E72930">
        <w:rPr>
          <w:b/>
          <w:bCs/>
          <w:lang w:eastAsia="zh-CN"/>
        </w:rPr>
        <w:t>А.А. Ахматова</w:t>
      </w:r>
      <w:r w:rsidR="00947856">
        <w:rPr>
          <w:b/>
          <w:bCs/>
          <w:lang w:eastAsia="zh-CN"/>
        </w:rPr>
        <w:t xml:space="preserve"> 4ч</w:t>
      </w:r>
    </w:p>
    <w:p w:rsidR="00E72930" w:rsidRPr="00E72930" w:rsidRDefault="00E72930" w:rsidP="00E72930">
      <w:pPr>
        <w:ind w:firstLine="720"/>
        <w:jc w:val="both"/>
        <w:rPr>
          <w:lang w:eastAsia="zh-CN"/>
        </w:rPr>
      </w:pPr>
      <w:r w:rsidRPr="00E72930">
        <w:rPr>
          <w:lang w:eastAsia="zh-CN"/>
        </w:rPr>
        <w:t>Стихотворения:</w:t>
      </w:r>
      <w:r w:rsidRPr="00E72930">
        <w:rPr>
          <w:iCs/>
          <w:lang w:eastAsia="zh-CN"/>
        </w:rPr>
        <w:t xml:space="preserve"> «Песня последней встречи», «Мне ни к чему одические рати...», «Сжала руки под тёмной вуалью...», «Я научилась просто, мудро жить...», «Молитва», «Когда в тоске самоубийства...», «Высокомерьем дух твой помрачён...», «Мужество», «Родная земля» </w:t>
      </w:r>
      <w:r w:rsidRPr="00E72930">
        <w:rPr>
          <w:lang w:eastAsia="zh-CN"/>
        </w:rPr>
        <w:t xml:space="preserve">и др. по выбору. Поэма </w:t>
      </w:r>
      <w:r w:rsidRPr="00E72930">
        <w:rPr>
          <w:iCs/>
          <w:lang w:eastAsia="zh-CN"/>
        </w:rPr>
        <w:t>«Реквием».</w:t>
      </w:r>
    </w:p>
    <w:p w:rsidR="00E72930" w:rsidRPr="00E72930" w:rsidRDefault="00E72930" w:rsidP="00E72930">
      <w:pPr>
        <w:ind w:firstLine="720"/>
        <w:jc w:val="both"/>
        <w:rPr>
          <w:lang w:eastAsia="zh-CN"/>
        </w:rPr>
      </w:pPr>
      <w:r w:rsidRPr="00E72930">
        <w:rPr>
          <w:lang w:eastAsia="zh-CN"/>
        </w:rPr>
        <w:t>Психологическая глубина и яркость любовной лирики А.А. Ахматовой. Тема творчества и размышления о месте художника в «большой» истории. Раздумья о судьбах России в исповедальной лирике А.А. Ахматовой. Гражданский пафос стихотворений военного времени.</w:t>
      </w:r>
    </w:p>
    <w:p w:rsidR="00E72930" w:rsidRPr="00E72930" w:rsidRDefault="00E72930" w:rsidP="00E72930">
      <w:pPr>
        <w:ind w:firstLine="720"/>
        <w:jc w:val="both"/>
        <w:rPr>
          <w:lang w:eastAsia="zh-CN"/>
        </w:rPr>
      </w:pPr>
      <w:r w:rsidRPr="00E72930">
        <w:rPr>
          <w:lang w:eastAsia="zh-CN"/>
        </w:rPr>
        <w:t xml:space="preserve">Монументальность, трагическая мощь </w:t>
      </w:r>
      <w:proofErr w:type="spellStart"/>
      <w:r w:rsidRPr="00E72930">
        <w:rPr>
          <w:lang w:eastAsia="zh-CN"/>
        </w:rPr>
        <w:t>ахматовского</w:t>
      </w:r>
      <w:proofErr w:type="spellEnd"/>
      <w:r w:rsidRPr="00E72930">
        <w:rPr>
          <w:lang w:eastAsia="zh-CN"/>
        </w:rPr>
        <w:t xml:space="preserve"> «Реквиема». Единство «личной» темы и образа страдающего народа. Библейские мотивы и их идейно-образная функция в поэме. Тема исторической памяти и образ «бесслезного» памятника в финале поэмы.</w:t>
      </w:r>
    </w:p>
    <w:p w:rsidR="00E72930" w:rsidRPr="00E72930" w:rsidRDefault="00E72930" w:rsidP="00E72930">
      <w:pPr>
        <w:ind w:firstLine="720"/>
        <w:jc w:val="both"/>
        <w:rPr>
          <w:lang w:eastAsia="zh-CN"/>
        </w:rPr>
      </w:pPr>
      <w:r w:rsidRPr="00E72930">
        <w:rPr>
          <w:b/>
          <w:bCs/>
          <w:lang w:eastAsia="zh-CN"/>
        </w:rPr>
        <w:t xml:space="preserve">Опорные понятия: </w:t>
      </w:r>
      <w:proofErr w:type="spellStart"/>
      <w:r w:rsidRPr="00E72930">
        <w:rPr>
          <w:lang w:eastAsia="zh-CN"/>
        </w:rPr>
        <w:t>исповедальность</w:t>
      </w:r>
      <w:proofErr w:type="spellEnd"/>
      <w:r w:rsidRPr="00E72930">
        <w:rPr>
          <w:lang w:eastAsia="zh-CN"/>
        </w:rPr>
        <w:t xml:space="preserve"> лирического произведения, микроцикл.</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lang w:eastAsia="zh-CN"/>
        </w:rPr>
        <w:t xml:space="preserve"> </w:t>
      </w:r>
      <w:r w:rsidRPr="00E72930">
        <w:rPr>
          <w:b/>
          <w:bCs/>
          <w:lang w:eastAsia="zh-CN"/>
        </w:rPr>
        <w:t>связи:</w:t>
      </w:r>
      <w:r w:rsidRPr="00E72930">
        <w:rPr>
          <w:lang w:eastAsia="zh-CN"/>
        </w:rPr>
        <w:t xml:space="preserve"> особенности поэтического синтаксиса А.А. Ахматовой; А.А. Ахматова и Н.С. Гумилёв; творческий диалог А.А. Ахматовой и М.И. Цветаевой; стихи А.А. Ахматовой об А.С. Пушкине.</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 xml:space="preserve">образ А.А. Ахматовой в живописи (К.С. Петров-Водкин, Ю.П. Анненков, А. Модильяни, Н.И. Альтман и др.); «Реквием» А.А. Ахматовой и </w:t>
      </w:r>
      <w:proofErr w:type="spellStart"/>
      <w:r w:rsidRPr="00E72930">
        <w:rPr>
          <w:lang w:eastAsia="zh-CN"/>
        </w:rPr>
        <w:t>Requiem</w:t>
      </w:r>
      <w:proofErr w:type="spellEnd"/>
      <w:r w:rsidRPr="00E72930">
        <w:rPr>
          <w:lang w:eastAsia="zh-CN"/>
        </w:rPr>
        <w:t xml:space="preserve"> В.А. Моцарта.</w:t>
      </w:r>
    </w:p>
    <w:p w:rsidR="00E72930" w:rsidRPr="00E72930" w:rsidRDefault="00E72930" w:rsidP="00E72930">
      <w:pPr>
        <w:ind w:firstLine="720"/>
        <w:jc w:val="both"/>
        <w:rPr>
          <w:lang w:eastAsia="zh-CN"/>
        </w:rPr>
      </w:pPr>
      <w:r w:rsidRPr="00E72930">
        <w:rPr>
          <w:b/>
          <w:bCs/>
          <w:lang w:eastAsia="zh-CN"/>
        </w:rPr>
        <w:t>Для самостоятельного чтения:</w:t>
      </w:r>
      <w:r w:rsidRPr="00E72930">
        <w:rPr>
          <w:lang w:eastAsia="zh-CN"/>
        </w:rPr>
        <w:t xml:space="preserve"> стихотворения «Мне голос был. Он звал </w:t>
      </w:r>
      <w:proofErr w:type="spellStart"/>
      <w:r w:rsidRPr="00E72930">
        <w:rPr>
          <w:lang w:eastAsia="zh-CN"/>
        </w:rPr>
        <w:t>утешно</w:t>
      </w:r>
      <w:proofErr w:type="spellEnd"/>
      <w:r w:rsidRPr="00E72930">
        <w:rPr>
          <w:lang w:eastAsia="zh-CN"/>
        </w:rPr>
        <w:t>…», «Заплакала осень, как вдова…», «Перед весной бывают дни такие…», «Не с теми я, кто бросил землю…», «Стихи о Петербурге», «Сероглазый король», «Приморский сонет», «Родная земля»; «Поэма без героя».</w:t>
      </w:r>
    </w:p>
    <w:p w:rsidR="00E72930" w:rsidRPr="00E72930" w:rsidRDefault="00E72930" w:rsidP="00E72930">
      <w:pPr>
        <w:ind w:firstLine="720"/>
        <w:jc w:val="both"/>
        <w:rPr>
          <w:b/>
          <w:bCs/>
          <w:lang w:eastAsia="zh-CN"/>
        </w:rPr>
      </w:pPr>
      <w:r w:rsidRPr="00E72930">
        <w:rPr>
          <w:b/>
          <w:bCs/>
          <w:lang w:eastAsia="zh-CN"/>
        </w:rPr>
        <w:t xml:space="preserve">М.И. Цветаева </w:t>
      </w:r>
      <w:r w:rsidR="00947856">
        <w:rPr>
          <w:b/>
          <w:bCs/>
          <w:lang w:eastAsia="zh-CN"/>
        </w:rPr>
        <w:t>3ч</w:t>
      </w:r>
    </w:p>
    <w:p w:rsidR="00E72930" w:rsidRPr="00E72930" w:rsidRDefault="00E72930" w:rsidP="00E72930">
      <w:pPr>
        <w:ind w:firstLine="720"/>
        <w:jc w:val="both"/>
        <w:rPr>
          <w:lang w:eastAsia="zh-CN"/>
        </w:rPr>
      </w:pPr>
      <w:r w:rsidRPr="00E72930">
        <w:rPr>
          <w:lang w:eastAsia="zh-CN"/>
        </w:rPr>
        <w:lastRenderedPageBreak/>
        <w:t>Стихотворения:</w:t>
      </w:r>
      <w:r w:rsidRPr="00E72930">
        <w:rPr>
          <w:iCs/>
          <w:lang w:eastAsia="zh-CN"/>
        </w:rPr>
        <w:t xml:space="preserve"> «Попытка ревности», «Моим стихам, написанным так рано...», «Кто создан из камня, кто создан из глины...», «Мне нравится, что Вы больны не мной...», «Молитва», «Тоска по родине! Давно...», «Куст», «Рассвет на рельсах», «Стихи к Блоку» («Имя твоё – птица в руке...»)</w:t>
      </w:r>
      <w:r w:rsidRPr="00E72930">
        <w:rPr>
          <w:lang w:eastAsia="zh-CN"/>
        </w:rPr>
        <w:t xml:space="preserve"> и др. по выбору.</w:t>
      </w:r>
    </w:p>
    <w:p w:rsidR="00E72930" w:rsidRPr="00E72930" w:rsidRDefault="00E72930" w:rsidP="00E72930">
      <w:pPr>
        <w:ind w:firstLine="720"/>
        <w:jc w:val="both"/>
        <w:rPr>
          <w:lang w:eastAsia="zh-CN"/>
        </w:rPr>
      </w:pPr>
      <w:r w:rsidRPr="00E72930">
        <w:rPr>
          <w:lang w:eastAsia="zh-CN"/>
        </w:rPr>
        <w:t xml:space="preserve">Уникальность поэтического голоса М.И. Цветаевой, её поэтического темперамента. Поэзия М.И. Цветаевой как лирический дневник эпохи. </w:t>
      </w:r>
      <w:proofErr w:type="spellStart"/>
      <w:r w:rsidRPr="00E72930">
        <w:rPr>
          <w:lang w:eastAsia="zh-CN"/>
        </w:rPr>
        <w:t>Исповедальность</w:t>
      </w:r>
      <w:proofErr w:type="spellEnd"/>
      <w:r w:rsidRPr="00E72930">
        <w:rPr>
          <w:lang w:eastAsia="zh-CN"/>
        </w:rPr>
        <w:t xml:space="preserve">, внутренняя самоотдача, максимальное напряжение духовных сил как отличительные черты </w:t>
      </w:r>
      <w:proofErr w:type="spellStart"/>
      <w:r w:rsidRPr="00E72930">
        <w:rPr>
          <w:lang w:eastAsia="zh-CN"/>
        </w:rPr>
        <w:t>цветаевской</w:t>
      </w:r>
      <w:proofErr w:type="spellEnd"/>
      <w:r w:rsidRPr="00E72930">
        <w:rPr>
          <w:lang w:eastAsia="zh-CN"/>
        </w:rPr>
        <w:t xml:space="preserve"> лирики. Тема Родины, «собирание» России в произведениях разных лет. Поэт и мир в творческой концепции Цветаевой, образно-стилистическое своеобразие её поэзии.</w:t>
      </w:r>
    </w:p>
    <w:p w:rsidR="00E72930" w:rsidRPr="00E72930" w:rsidRDefault="00E72930" w:rsidP="00E72930">
      <w:pPr>
        <w:ind w:firstLine="720"/>
        <w:jc w:val="both"/>
        <w:rPr>
          <w:lang w:eastAsia="zh-CN"/>
        </w:rPr>
      </w:pPr>
      <w:r w:rsidRPr="00E72930">
        <w:rPr>
          <w:b/>
          <w:bCs/>
          <w:lang w:eastAsia="zh-CN"/>
        </w:rPr>
        <w:t>Опорные понятия:</w:t>
      </w:r>
      <w:r w:rsidRPr="00E72930">
        <w:rPr>
          <w:lang w:eastAsia="zh-CN"/>
        </w:rPr>
        <w:t xml:space="preserve"> поэтический темперамент, дискретность (прерывистость) стиха.</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lang w:eastAsia="zh-CN"/>
        </w:rPr>
        <w:t xml:space="preserve"> </w:t>
      </w:r>
      <w:r w:rsidRPr="00E72930">
        <w:rPr>
          <w:b/>
          <w:bCs/>
          <w:lang w:eastAsia="zh-CN"/>
        </w:rPr>
        <w:t>связи:</w:t>
      </w:r>
      <w:r w:rsidRPr="00E72930">
        <w:rPr>
          <w:lang w:eastAsia="zh-CN"/>
        </w:rPr>
        <w:t xml:space="preserve"> особая «</w:t>
      </w:r>
      <w:proofErr w:type="spellStart"/>
      <w:r w:rsidRPr="00E72930">
        <w:rPr>
          <w:lang w:eastAsia="zh-CN"/>
        </w:rPr>
        <w:t>цветаевская</w:t>
      </w:r>
      <w:proofErr w:type="spellEnd"/>
      <w:r w:rsidRPr="00E72930">
        <w:rPr>
          <w:lang w:eastAsia="zh-CN"/>
        </w:rPr>
        <w:t xml:space="preserve">» фонетика (звукоподражание, фонетическая вариативность слова, фонетическая трансформация); пушкинская тема в творчестве М.И. Цветаевой; посвящение поэтам-современникам в </w:t>
      </w:r>
      <w:proofErr w:type="spellStart"/>
      <w:r w:rsidRPr="00E72930">
        <w:rPr>
          <w:lang w:eastAsia="zh-CN"/>
        </w:rPr>
        <w:t>цветаевской</w:t>
      </w:r>
      <w:proofErr w:type="spellEnd"/>
      <w:r w:rsidRPr="00E72930">
        <w:rPr>
          <w:lang w:eastAsia="zh-CN"/>
        </w:rPr>
        <w:t xml:space="preserve"> лирике («Стихи к Блоку», «Стихи к Ахматовой», «Маяковскому» и др.).</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поэзия и музыка в творческой судьбе М.И. Цветаевой (автобиографический очерк «Мать и музыка»).</w:t>
      </w:r>
    </w:p>
    <w:p w:rsidR="00E72930" w:rsidRPr="00E72930" w:rsidRDefault="00E72930" w:rsidP="00E72930">
      <w:pPr>
        <w:ind w:firstLine="720"/>
        <w:jc w:val="both"/>
        <w:rPr>
          <w:lang w:eastAsia="zh-CN"/>
        </w:rPr>
      </w:pPr>
      <w:r w:rsidRPr="00E72930">
        <w:rPr>
          <w:b/>
          <w:bCs/>
          <w:lang w:eastAsia="zh-CN"/>
        </w:rPr>
        <w:t>Для самостоятельного чтения:</w:t>
      </w:r>
      <w:r w:rsidRPr="00E72930">
        <w:rPr>
          <w:lang w:eastAsia="zh-CN"/>
        </w:rPr>
        <w:t xml:space="preserve"> </w:t>
      </w:r>
      <w:proofErr w:type="gramStart"/>
      <w:r w:rsidRPr="00E72930">
        <w:rPr>
          <w:lang w:eastAsia="zh-CN"/>
        </w:rPr>
        <w:t>«Книги в красном переплёте», «Бабушке», «Семь холмов – как семь колоколов!..» (из цикла «Стихи о Москве»), «Поэма Горы», циклы «Пригвождена», «Стихи к Блоку», «Ученик».</w:t>
      </w:r>
      <w:proofErr w:type="gramEnd"/>
    </w:p>
    <w:p w:rsidR="00E72930" w:rsidRPr="00E72930" w:rsidRDefault="00E72930" w:rsidP="00E72930">
      <w:pPr>
        <w:ind w:firstLine="720"/>
        <w:jc w:val="both"/>
        <w:rPr>
          <w:lang w:eastAsia="zh-CN"/>
        </w:rPr>
      </w:pPr>
      <w:r w:rsidRPr="00E72930">
        <w:rPr>
          <w:b/>
          <w:bCs/>
          <w:lang w:eastAsia="zh-CN"/>
        </w:rPr>
        <w:t>«Короли смеха» из журнала «</w:t>
      </w:r>
      <w:proofErr w:type="spellStart"/>
      <w:r w:rsidRPr="00E72930">
        <w:rPr>
          <w:b/>
          <w:bCs/>
          <w:lang w:eastAsia="zh-CN"/>
        </w:rPr>
        <w:t>Сатирикон</w:t>
      </w:r>
      <w:proofErr w:type="spellEnd"/>
      <w:r w:rsidRPr="00E72930">
        <w:rPr>
          <w:b/>
          <w:bCs/>
          <w:lang w:eastAsia="zh-CN"/>
        </w:rPr>
        <w:t>»</w:t>
      </w:r>
      <w:r w:rsidR="00947856">
        <w:rPr>
          <w:b/>
          <w:bCs/>
          <w:lang w:eastAsia="zh-CN"/>
        </w:rPr>
        <w:t xml:space="preserve"> 1ч</w:t>
      </w:r>
    </w:p>
    <w:p w:rsidR="00E72930" w:rsidRPr="00E72930" w:rsidRDefault="00E72930" w:rsidP="00E72930">
      <w:pPr>
        <w:ind w:firstLine="720"/>
        <w:jc w:val="both"/>
        <w:rPr>
          <w:lang w:eastAsia="zh-CN"/>
        </w:rPr>
      </w:pPr>
      <w:r w:rsidRPr="00E72930">
        <w:rPr>
          <w:lang w:eastAsia="zh-CN"/>
        </w:rPr>
        <w:t xml:space="preserve">Развитие традиций отечественной сатиры в творчестве А.Т. Аверченко, Н. Тэффи, Саши Чёрного, Дон </w:t>
      </w:r>
      <w:proofErr w:type="spellStart"/>
      <w:r w:rsidRPr="00E72930">
        <w:rPr>
          <w:lang w:eastAsia="zh-CN"/>
        </w:rPr>
        <w:t>Аминадо</w:t>
      </w:r>
      <w:proofErr w:type="spellEnd"/>
      <w:r w:rsidRPr="00E72930">
        <w:rPr>
          <w:lang w:eastAsia="zh-CN"/>
        </w:rPr>
        <w:t xml:space="preserve">. Темы и мотивы сатирической </w:t>
      </w:r>
      <w:proofErr w:type="spellStart"/>
      <w:r w:rsidRPr="00E72930">
        <w:rPr>
          <w:lang w:eastAsia="zh-CN"/>
        </w:rPr>
        <w:t>новеллистики</w:t>
      </w:r>
      <w:proofErr w:type="spellEnd"/>
      <w:r w:rsidRPr="00E72930">
        <w:rPr>
          <w:lang w:eastAsia="zh-CN"/>
        </w:rPr>
        <w:t xml:space="preserve"> А.Т. Аверченко дореволюционного и эмигрантского периода (</w:t>
      </w:r>
      <w:r w:rsidRPr="00E72930">
        <w:rPr>
          <w:iCs/>
          <w:lang w:eastAsia="zh-CN"/>
        </w:rPr>
        <w:t>«Дюжина ножей в спину революции»</w:t>
      </w:r>
      <w:r w:rsidRPr="00E72930">
        <w:rPr>
          <w:lang w:eastAsia="zh-CN"/>
        </w:rPr>
        <w:t>). Мастерство писателя в выборе приёмов комического.</w:t>
      </w:r>
    </w:p>
    <w:p w:rsidR="00E72930" w:rsidRPr="00E72930" w:rsidRDefault="00E72930" w:rsidP="00E72930">
      <w:pPr>
        <w:jc w:val="both"/>
        <w:rPr>
          <w:b/>
          <w:bCs/>
          <w:lang w:eastAsia="zh-CN"/>
        </w:rPr>
      </w:pPr>
    </w:p>
    <w:p w:rsidR="00E72930" w:rsidRPr="00E72930" w:rsidRDefault="00E72930" w:rsidP="00E72930">
      <w:pPr>
        <w:ind w:firstLine="720"/>
        <w:jc w:val="both"/>
        <w:rPr>
          <w:lang w:eastAsia="zh-CN"/>
        </w:rPr>
      </w:pPr>
      <w:r w:rsidRPr="00E72930">
        <w:rPr>
          <w:b/>
          <w:bCs/>
          <w:lang w:eastAsia="zh-CN"/>
        </w:rPr>
        <w:t xml:space="preserve">Октябрьская революция и литературный процесс 20-х годов </w:t>
      </w:r>
      <w:r w:rsidR="001C3B47">
        <w:rPr>
          <w:b/>
          <w:bCs/>
          <w:lang w:eastAsia="zh-CN"/>
        </w:rPr>
        <w:t>2ч</w:t>
      </w:r>
    </w:p>
    <w:p w:rsidR="00E72930" w:rsidRPr="00E72930" w:rsidRDefault="00E72930" w:rsidP="00E72930">
      <w:pPr>
        <w:ind w:firstLine="720"/>
        <w:jc w:val="both"/>
        <w:rPr>
          <w:lang w:eastAsia="zh-CN"/>
        </w:rPr>
      </w:pPr>
      <w:r w:rsidRPr="00E72930">
        <w:rPr>
          <w:lang w:eastAsia="zh-CN"/>
        </w:rPr>
        <w:t>Октябрьская революция в восприятии художников различных направлений.</w:t>
      </w:r>
      <w:r w:rsidRPr="00E72930">
        <w:rPr>
          <w:iCs/>
          <w:lang w:eastAsia="zh-CN"/>
        </w:rPr>
        <w:t xml:space="preserve"> </w:t>
      </w:r>
      <w:r w:rsidRPr="00E72930">
        <w:rPr>
          <w:lang w:eastAsia="zh-CN"/>
        </w:rPr>
        <w:t xml:space="preserve">Литература и публицистика послереволюционных лет как живой документ эпохи («Апокалипсис нашего времени» В.В. Розанова, «Окаянные дни» И.А. Бунина, «Несвоевременные мысли» М. Горького, «Молитва о России» И.Г. Эренбурга, «Плачи» А.М. Ремизова, «Голый год» Б.А. Пильняка и др.). </w:t>
      </w:r>
    </w:p>
    <w:p w:rsidR="00E72930" w:rsidRPr="00E72930" w:rsidRDefault="00E72930" w:rsidP="00E72930">
      <w:pPr>
        <w:ind w:firstLine="720"/>
        <w:jc w:val="both"/>
        <w:rPr>
          <w:lang w:eastAsia="zh-CN"/>
        </w:rPr>
      </w:pPr>
      <w:proofErr w:type="gramStart"/>
      <w:r w:rsidRPr="00E72930">
        <w:rPr>
          <w:iCs/>
          <w:lang w:eastAsia="zh-CN"/>
        </w:rPr>
        <w:t>Литературные группировки</w:t>
      </w:r>
      <w:r w:rsidRPr="00E72930">
        <w:rPr>
          <w:lang w:eastAsia="zh-CN"/>
        </w:rPr>
        <w:t>, возникшие после Октября 1917 года (Пролеткульт, «Кузница», ЛЕФ, конструктивизм, имажинизм, «Перевал», «</w:t>
      </w:r>
      <w:proofErr w:type="spellStart"/>
      <w:r w:rsidRPr="00E72930">
        <w:rPr>
          <w:lang w:eastAsia="zh-CN"/>
        </w:rPr>
        <w:t>Серапионовы</w:t>
      </w:r>
      <w:proofErr w:type="spellEnd"/>
      <w:r w:rsidRPr="00E72930">
        <w:rPr>
          <w:lang w:eastAsia="zh-CN"/>
        </w:rPr>
        <w:t xml:space="preserve"> братья» и др.).</w:t>
      </w:r>
      <w:proofErr w:type="gramEnd"/>
    </w:p>
    <w:p w:rsidR="00E72930" w:rsidRPr="00E72930" w:rsidRDefault="00E72930" w:rsidP="00E72930">
      <w:pPr>
        <w:ind w:firstLine="720"/>
        <w:jc w:val="both"/>
        <w:rPr>
          <w:lang w:eastAsia="zh-CN"/>
        </w:rPr>
      </w:pPr>
      <w:r w:rsidRPr="00E72930">
        <w:rPr>
          <w:iCs/>
          <w:lang w:eastAsia="zh-CN"/>
        </w:rPr>
        <w:t>Возникновение «гнёзд рассеяния»</w:t>
      </w:r>
      <w:r w:rsidRPr="00E72930">
        <w:rPr>
          <w:lang w:eastAsia="zh-CN"/>
        </w:rPr>
        <w:t xml:space="preserve"> эмигрантской части «расколотой лиры» (отъезд за границу И.А. Бунина, И.С. Шмелёва, А.М. Ремизова, Г.В. Иванова, Б.К. Зайцева, М.И. Цветаевой, А.Т. Аверченко и др.).</w:t>
      </w:r>
    </w:p>
    <w:p w:rsidR="00E72930" w:rsidRPr="00E72930" w:rsidRDefault="00E72930" w:rsidP="00E72930">
      <w:pPr>
        <w:ind w:firstLine="720"/>
        <w:jc w:val="both"/>
        <w:rPr>
          <w:lang w:eastAsia="zh-CN"/>
        </w:rPr>
      </w:pPr>
      <w:r w:rsidRPr="00E72930">
        <w:rPr>
          <w:iCs/>
          <w:lang w:eastAsia="zh-CN"/>
        </w:rPr>
        <w:t>Тема Родины и революции</w:t>
      </w:r>
      <w:r w:rsidRPr="00E72930">
        <w:rPr>
          <w:lang w:eastAsia="zh-CN"/>
        </w:rPr>
        <w:t xml:space="preserve"> в произведениях писателей «новой волны» («Чапаев» Д.А. Фурманова, «Разгром» А.А. Фадеева, «Конармия» И.Э. Бабеля, «Донские рассказы» М.А. Шолохова, «Сорок первый» Б.А. Лавренёва и др.).</w:t>
      </w:r>
    </w:p>
    <w:p w:rsidR="00E72930" w:rsidRPr="00E72930" w:rsidRDefault="00E72930" w:rsidP="00E72930">
      <w:pPr>
        <w:ind w:firstLine="720"/>
        <w:jc w:val="both"/>
        <w:rPr>
          <w:lang w:eastAsia="zh-CN"/>
        </w:rPr>
      </w:pPr>
      <w:r w:rsidRPr="00E72930">
        <w:rPr>
          <w:iCs/>
          <w:lang w:eastAsia="zh-CN"/>
        </w:rPr>
        <w:t>Развитие жанра антиутопии</w:t>
      </w:r>
      <w:r w:rsidRPr="00E72930">
        <w:rPr>
          <w:lang w:eastAsia="zh-CN"/>
        </w:rPr>
        <w:t xml:space="preserve"> в романах Е.И. Замятина «Мы» и А.П. Платонова «</w:t>
      </w:r>
      <w:proofErr w:type="spellStart"/>
      <w:r w:rsidRPr="00E72930">
        <w:rPr>
          <w:lang w:eastAsia="zh-CN"/>
        </w:rPr>
        <w:t>Чевенгур</w:t>
      </w:r>
      <w:proofErr w:type="spellEnd"/>
      <w:r w:rsidRPr="00E72930">
        <w:rPr>
          <w:lang w:eastAsia="zh-CN"/>
        </w:rPr>
        <w:t>». Развенчание идеи «социального рая на земле», утверждение ценности человеческой «единицы».</w:t>
      </w:r>
    </w:p>
    <w:p w:rsidR="00E72930" w:rsidRPr="00E72930" w:rsidRDefault="00E72930" w:rsidP="00E72930">
      <w:pPr>
        <w:ind w:firstLine="720"/>
        <w:jc w:val="both"/>
        <w:rPr>
          <w:lang w:eastAsia="zh-CN"/>
        </w:rPr>
      </w:pPr>
      <w:r w:rsidRPr="00E72930">
        <w:rPr>
          <w:iCs/>
          <w:lang w:eastAsia="zh-CN"/>
        </w:rPr>
        <w:t>Юмористическая проза 20-х годов</w:t>
      </w:r>
      <w:r w:rsidRPr="00E72930">
        <w:rPr>
          <w:lang w:eastAsia="zh-CN"/>
        </w:rPr>
        <w:t>. Стилистическая яркость и сатирическая заострённость новеллистического сказа М.М. Зощенко (рассказы 1920-х годов). Сатира с философским подтекстом в романах И. Ильфа и Е. Петрова «Двенадцать стульев» и «Золотой телёнок».</w:t>
      </w:r>
    </w:p>
    <w:p w:rsidR="00E72930" w:rsidRPr="00E72930" w:rsidRDefault="00E72930" w:rsidP="00E72930">
      <w:pPr>
        <w:ind w:firstLine="720"/>
        <w:jc w:val="both"/>
        <w:rPr>
          <w:b/>
          <w:bCs/>
          <w:lang w:eastAsia="zh-CN"/>
        </w:rPr>
      </w:pPr>
      <w:r w:rsidRPr="00E72930">
        <w:rPr>
          <w:b/>
          <w:bCs/>
          <w:lang w:eastAsia="zh-CN"/>
        </w:rPr>
        <w:t xml:space="preserve">В.В. Маяковский </w:t>
      </w:r>
      <w:r w:rsidR="001C3B47">
        <w:rPr>
          <w:b/>
          <w:bCs/>
          <w:lang w:eastAsia="zh-CN"/>
        </w:rPr>
        <w:t>5ч</w:t>
      </w:r>
    </w:p>
    <w:p w:rsidR="00E72930" w:rsidRPr="00E72930" w:rsidRDefault="00E72930" w:rsidP="00E72930">
      <w:pPr>
        <w:ind w:firstLine="720"/>
        <w:jc w:val="both"/>
        <w:rPr>
          <w:iCs/>
          <w:lang w:eastAsia="zh-CN"/>
        </w:rPr>
      </w:pPr>
      <w:r w:rsidRPr="00E72930">
        <w:rPr>
          <w:lang w:eastAsia="zh-CN"/>
        </w:rPr>
        <w:t>Стихотворения:</w:t>
      </w:r>
      <w:r w:rsidRPr="00E72930">
        <w:rPr>
          <w:iCs/>
          <w:lang w:eastAsia="zh-CN"/>
        </w:rPr>
        <w:t xml:space="preserve"> «А вы могли бы?», «Ночь», «Нате!», «Послушайте!», «Скрипка и немножко нервно...», «О </w:t>
      </w:r>
      <w:proofErr w:type="spellStart"/>
      <w:proofErr w:type="gramStart"/>
      <w:r w:rsidRPr="00E72930">
        <w:rPr>
          <w:iCs/>
          <w:lang w:eastAsia="zh-CN"/>
        </w:rPr>
        <w:t>дряни</w:t>
      </w:r>
      <w:proofErr w:type="spellEnd"/>
      <w:proofErr w:type="gramEnd"/>
      <w:r w:rsidRPr="00E72930">
        <w:rPr>
          <w:iCs/>
          <w:lang w:eastAsia="zh-CN"/>
        </w:rPr>
        <w:t>», «Разговор с фининспектором о поэзии», «</w:t>
      </w:r>
      <w:proofErr w:type="spellStart"/>
      <w:r w:rsidRPr="00E72930">
        <w:rPr>
          <w:iCs/>
          <w:lang w:eastAsia="zh-CN"/>
        </w:rPr>
        <w:t>Лиличка</w:t>
      </w:r>
      <w:proofErr w:type="spellEnd"/>
      <w:r w:rsidRPr="00E72930">
        <w:rPr>
          <w:iCs/>
          <w:lang w:eastAsia="zh-CN"/>
        </w:rPr>
        <w:t xml:space="preserve">!», «Юбилейное» </w:t>
      </w:r>
      <w:r w:rsidRPr="00E72930">
        <w:rPr>
          <w:lang w:eastAsia="zh-CN"/>
        </w:rPr>
        <w:t xml:space="preserve">и др. по выбору. Поэмы: </w:t>
      </w:r>
      <w:r w:rsidRPr="00E72930">
        <w:rPr>
          <w:iCs/>
          <w:lang w:eastAsia="zh-CN"/>
        </w:rPr>
        <w:t>«Облако в штанах», «Во весь голос» (вступление).</w:t>
      </w:r>
    </w:p>
    <w:p w:rsidR="00E72930" w:rsidRPr="00E72930" w:rsidRDefault="00E72930" w:rsidP="00E72930">
      <w:pPr>
        <w:ind w:firstLine="720"/>
        <w:jc w:val="both"/>
        <w:rPr>
          <w:lang w:eastAsia="zh-CN"/>
        </w:rPr>
      </w:pPr>
      <w:r w:rsidRPr="00E72930">
        <w:rPr>
          <w:lang w:eastAsia="zh-CN"/>
        </w:rPr>
        <w:lastRenderedPageBreak/>
        <w:t>Тема поэта и толпы в ранней лирике В.В. Маяковского. Город как «цивилизация одиночества» в лирике поэта. Тема «художник и революция», ее образное воплощение в лирике поэта. Отражение «гримас» нового быта в сатирических произведениях. Специфика традиционной темы поэта и поэзии в лирике В.В. Маяковского. Новаторство поэта в области художественной формы.</w:t>
      </w:r>
    </w:p>
    <w:p w:rsidR="00E72930" w:rsidRPr="00E72930" w:rsidRDefault="00E72930" w:rsidP="00E72930">
      <w:pPr>
        <w:ind w:firstLine="720"/>
        <w:jc w:val="both"/>
        <w:rPr>
          <w:lang w:eastAsia="zh-CN"/>
        </w:rPr>
      </w:pPr>
      <w:r w:rsidRPr="00E72930">
        <w:rPr>
          <w:lang w:eastAsia="zh-CN"/>
        </w:rPr>
        <w:t>Бунтарский пафос поэмы «Облако в штанах»: четыре «долой!» как сюжетно-композиционная основа поэмы. Соединение любовной темы с социально-философской проблематикой эпохи. Поэма «Во весь голос» как попытка диалога с потомками, лирическая исповедь поэта-гражданина.</w:t>
      </w:r>
    </w:p>
    <w:p w:rsidR="00E72930" w:rsidRPr="00E72930" w:rsidRDefault="00E72930" w:rsidP="00E72930">
      <w:pPr>
        <w:ind w:firstLine="720"/>
        <w:jc w:val="both"/>
        <w:rPr>
          <w:lang w:eastAsia="zh-CN"/>
        </w:rPr>
      </w:pPr>
      <w:r w:rsidRPr="00E72930">
        <w:rPr>
          <w:b/>
          <w:bCs/>
          <w:lang w:eastAsia="zh-CN"/>
        </w:rPr>
        <w:t xml:space="preserve">Опорные понятия: </w:t>
      </w:r>
      <w:r w:rsidRPr="00E72930">
        <w:rPr>
          <w:lang w:eastAsia="zh-CN"/>
        </w:rPr>
        <w:t>образная гиперболизация, декламационный стих, поэтические неологизмы.</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lang w:eastAsia="zh-CN"/>
        </w:rPr>
        <w:t xml:space="preserve"> </w:t>
      </w:r>
      <w:r w:rsidRPr="00E72930">
        <w:rPr>
          <w:b/>
          <w:bCs/>
          <w:lang w:eastAsia="zh-CN"/>
        </w:rPr>
        <w:t>связи:</w:t>
      </w:r>
      <w:r w:rsidRPr="00E72930">
        <w:rPr>
          <w:lang w:eastAsia="zh-CN"/>
        </w:rPr>
        <w:t xml:space="preserve"> </w:t>
      </w:r>
      <w:r w:rsidRPr="00E72930">
        <w:rPr>
          <w:bCs/>
          <w:lang w:eastAsia="zh-CN"/>
        </w:rPr>
        <w:t xml:space="preserve">неологизмы в лирике В.В. Маяковского; </w:t>
      </w:r>
      <w:r w:rsidRPr="00E72930">
        <w:rPr>
          <w:lang w:eastAsia="zh-CN"/>
        </w:rPr>
        <w:t>библейские мотивы в поэзии В.В. Маяковского; цикл стихов М.И. Цветаевой, посвящённый В.В. Маяковскому; литературные пародии на лирику В.В. Маяковского (А.Г. Архангельский, М.Д. </w:t>
      </w:r>
      <w:proofErr w:type="spellStart"/>
      <w:r w:rsidRPr="00E72930">
        <w:rPr>
          <w:lang w:eastAsia="zh-CN"/>
        </w:rPr>
        <w:t>Вольпин</w:t>
      </w:r>
      <w:proofErr w:type="spellEnd"/>
      <w:r w:rsidRPr="00E72930">
        <w:rPr>
          <w:lang w:eastAsia="zh-CN"/>
        </w:rPr>
        <w:t xml:space="preserve"> и др.).</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поэзия В.В. Маяковского и творчество художников-кубистов (К.С. Малевич, М.Ф. Ларионов, И.И. Машков и др.); В.В. Маяковский и театр.</w:t>
      </w:r>
    </w:p>
    <w:p w:rsidR="00E72930" w:rsidRPr="00E72930" w:rsidRDefault="00E72930" w:rsidP="00E72930">
      <w:pPr>
        <w:ind w:firstLine="720"/>
        <w:jc w:val="both"/>
        <w:rPr>
          <w:lang w:eastAsia="zh-CN"/>
        </w:rPr>
      </w:pPr>
      <w:proofErr w:type="gramStart"/>
      <w:r w:rsidRPr="00E72930">
        <w:rPr>
          <w:b/>
          <w:bCs/>
          <w:lang w:eastAsia="zh-CN"/>
        </w:rPr>
        <w:t xml:space="preserve">Для самостоятельного чтения: </w:t>
      </w:r>
      <w:r w:rsidRPr="00E72930">
        <w:rPr>
          <w:lang w:eastAsia="zh-CN"/>
        </w:rPr>
        <w:t>стихотворения «Ода революции», «Левый марш», «Приказ по армии искусств», «Письмо Татьяне Яковлевой», «Хорошее отношение к лошадям», «Необычайное приключение, бывшее с Владимиром Маяковским летом на даче»; поэмы «Люблю», «Хорошо!», пьесы «Клоп», «Баня».</w:t>
      </w:r>
      <w:proofErr w:type="gramEnd"/>
    </w:p>
    <w:p w:rsidR="00E72930" w:rsidRPr="00E72930" w:rsidRDefault="00E72930" w:rsidP="00E72930">
      <w:pPr>
        <w:ind w:firstLine="720"/>
        <w:jc w:val="both"/>
        <w:rPr>
          <w:b/>
          <w:bCs/>
          <w:lang w:eastAsia="zh-CN"/>
        </w:rPr>
      </w:pPr>
      <w:r w:rsidRPr="00E72930">
        <w:rPr>
          <w:b/>
          <w:bCs/>
          <w:lang w:eastAsia="zh-CN"/>
        </w:rPr>
        <w:t xml:space="preserve">С.А. Есенин </w:t>
      </w:r>
      <w:r w:rsidR="001C3B47">
        <w:rPr>
          <w:b/>
          <w:bCs/>
          <w:lang w:eastAsia="zh-CN"/>
        </w:rPr>
        <w:t>7ч</w:t>
      </w:r>
    </w:p>
    <w:p w:rsidR="00E72930" w:rsidRPr="00E72930" w:rsidRDefault="00E72930" w:rsidP="00E72930">
      <w:pPr>
        <w:ind w:firstLine="720"/>
        <w:jc w:val="both"/>
        <w:rPr>
          <w:lang w:eastAsia="zh-CN"/>
        </w:rPr>
      </w:pPr>
      <w:r w:rsidRPr="00E72930">
        <w:rPr>
          <w:lang w:eastAsia="zh-CN"/>
        </w:rPr>
        <w:t xml:space="preserve">Стихотворения: </w:t>
      </w:r>
      <w:r w:rsidRPr="00E72930">
        <w:rPr>
          <w:iCs/>
          <w:lang w:eastAsia="zh-CN"/>
        </w:rPr>
        <w:t xml:space="preserve">«Гой ты, Русь, моя родная!..», «Не бродить, не мять в кустах багряных...», «Мы теперь уходим понемногу...», «Спит ковыль. </w:t>
      </w:r>
      <w:proofErr w:type="gramStart"/>
      <w:r w:rsidRPr="00E72930">
        <w:rPr>
          <w:iCs/>
          <w:lang w:eastAsia="zh-CN"/>
        </w:rPr>
        <w:t>Равнина дорогая...», «Чую радуницу Божью…», «В том краю, где желтая крапива…», «Собаке Качалова», «</w:t>
      </w:r>
      <w:proofErr w:type="spellStart"/>
      <w:r w:rsidRPr="00E72930">
        <w:rPr>
          <w:iCs/>
          <w:lang w:eastAsia="zh-CN"/>
        </w:rPr>
        <w:t>Шаганэ</w:t>
      </w:r>
      <w:proofErr w:type="spellEnd"/>
      <w:r w:rsidRPr="00E72930">
        <w:rPr>
          <w:iCs/>
          <w:lang w:eastAsia="zh-CN"/>
        </w:rPr>
        <w:t xml:space="preserve"> ты моя, </w:t>
      </w:r>
      <w:proofErr w:type="spellStart"/>
      <w:r w:rsidRPr="00E72930">
        <w:rPr>
          <w:iCs/>
          <w:lang w:eastAsia="zh-CN"/>
        </w:rPr>
        <w:t>Шаганэ</w:t>
      </w:r>
      <w:proofErr w:type="spellEnd"/>
      <w:r w:rsidRPr="00E72930">
        <w:rPr>
          <w:iCs/>
          <w:lang w:eastAsia="zh-CN"/>
        </w:rPr>
        <w:t xml:space="preserve">...», «Не жалею, не зову, не плачу...», «Русь советская» </w:t>
      </w:r>
      <w:r w:rsidRPr="00E72930">
        <w:rPr>
          <w:lang w:eastAsia="zh-CN"/>
        </w:rPr>
        <w:t>и др. по выбору.</w:t>
      </w:r>
      <w:proofErr w:type="gramEnd"/>
      <w:r w:rsidRPr="00E72930">
        <w:rPr>
          <w:lang w:eastAsia="zh-CN"/>
        </w:rPr>
        <w:t xml:space="preserve"> Поэма </w:t>
      </w:r>
      <w:r w:rsidRPr="00E72930">
        <w:rPr>
          <w:iCs/>
          <w:lang w:eastAsia="zh-CN"/>
        </w:rPr>
        <w:t xml:space="preserve">«Анна </w:t>
      </w:r>
      <w:proofErr w:type="spellStart"/>
      <w:r w:rsidRPr="00E72930">
        <w:rPr>
          <w:iCs/>
          <w:lang w:eastAsia="zh-CN"/>
        </w:rPr>
        <w:t>Снегина</w:t>
      </w:r>
      <w:proofErr w:type="spellEnd"/>
      <w:r w:rsidRPr="00E72930">
        <w:rPr>
          <w:iCs/>
          <w:lang w:eastAsia="zh-CN"/>
        </w:rPr>
        <w:t>».</w:t>
      </w:r>
    </w:p>
    <w:p w:rsidR="00E72930" w:rsidRPr="00E72930" w:rsidRDefault="00E72930" w:rsidP="00E72930">
      <w:pPr>
        <w:ind w:firstLine="720"/>
        <w:jc w:val="both"/>
        <w:rPr>
          <w:lang w:eastAsia="zh-CN"/>
        </w:rPr>
      </w:pPr>
      <w:r w:rsidRPr="00E72930">
        <w:rPr>
          <w:lang w:eastAsia="zh-CN"/>
        </w:rPr>
        <w:t>Природа родного края и образ Руси в лирике С.А. Есенина. Религиозные мотивы в ранней лирике поэта. Трагическое противостояние города и деревни в лирике 1920-х годов. Любовная тема в поэзии С.А. Есенина. Богатство поэтической речи, народно-песенное начало, философичность как основные черты есенинской поэтики.</w:t>
      </w:r>
    </w:p>
    <w:p w:rsidR="00E72930" w:rsidRPr="00E72930" w:rsidRDefault="00E72930" w:rsidP="00E72930">
      <w:pPr>
        <w:ind w:firstLine="720"/>
        <w:jc w:val="both"/>
        <w:rPr>
          <w:lang w:eastAsia="zh-CN"/>
        </w:rPr>
      </w:pPr>
      <w:r w:rsidRPr="00E72930">
        <w:rPr>
          <w:lang w:eastAsia="zh-CN"/>
        </w:rPr>
        <w:t xml:space="preserve">Соотношение лирического и эпического начал в поэме «Анна </w:t>
      </w:r>
      <w:proofErr w:type="spellStart"/>
      <w:r w:rsidRPr="00E72930">
        <w:rPr>
          <w:lang w:eastAsia="zh-CN"/>
        </w:rPr>
        <w:t>Снегина</w:t>
      </w:r>
      <w:proofErr w:type="spellEnd"/>
      <w:r w:rsidRPr="00E72930">
        <w:rPr>
          <w:lang w:eastAsia="zh-CN"/>
        </w:rPr>
        <w:t>», её нравственно-философская проблематика. Мотив сбережения молодости и души как главная тема «позднего» С.А. Есенина.</w:t>
      </w:r>
    </w:p>
    <w:p w:rsidR="00E72930" w:rsidRPr="00E72930" w:rsidRDefault="00E72930" w:rsidP="00E72930">
      <w:pPr>
        <w:ind w:firstLine="720"/>
        <w:jc w:val="both"/>
        <w:rPr>
          <w:lang w:eastAsia="zh-CN"/>
        </w:rPr>
      </w:pPr>
      <w:r w:rsidRPr="00E72930">
        <w:rPr>
          <w:b/>
          <w:bCs/>
          <w:lang w:eastAsia="zh-CN"/>
        </w:rPr>
        <w:t>Опорные понятия:</w:t>
      </w:r>
      <w:r w:rsidRPr="00E72930">
        <w:rPr>
          <w:lang w:eastAsia="zh-CN"/>
        </w:rPr>
        <w:t xml:space="preserve"> имажинизм как поэтическое течение, лироэпическая поэма.</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lang w:eastAsia="zh-CN"/>
        </w:rPr>
        <w:t xml:space="preserve"> </w:t>
      </w:r>
      <w:r w:rsidRPr="00E72930">
        <w:rPr>
          <w:b/>
          <w:bCs/>
          <w:lang w:eastAsia="zh-CN"/>
        </w:rPr>
        <w:t>связи:</w:t>
      </w:r>
      <w:r w:rsidRPr="00E72930">
        <w:rPr>
          <w:lang w:eastAsia="zh-CN"/>
        </w:rPr>
        <w:t xml:space="preserve"> </w:t>
      </w:r>
      <w:r w:rsidRPr="00E72930">
        <w:rPr>
          <w:bCs/>
          <w:lang w:eastAsia="zh-CN"/>
        </w:rPr>
        <w:t xml:space="preserve">эпитеты в лирике С.А. Есенина; </w:t>
      </w:r>
      <w:r w:rsidRPr="00E72930">
        <w:rPr>
          <w:lang w:eastAsia="zh-CN"/>
        </w:rPr>
        <w:t>С.А. Есенин и А.А. Блок; творческая полемика С.А. Есенина и В.В. Маяковского; пушкинские традиции в лирике С.А. Есенина.</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С.А. Есенин в музыке (лирические циклы и романсы Г.В. Свиридова, З.И. Левиной, В.Н. Липатова, В.Ф. Веселова и др.).</w:t>
      </w:r>
    </w:p>
    <w:p w:rsidR="00E72930" w:rsidRPr="00E72930" w:rsidRDefault="00E72930" w:rsidP="00E72930">
      <w:pPr>
        <w:ind w:firstLine="720"/>
        <w:jc w:val="both"/>
        <w:rPr>
          <w:lang w:eastAsia="zh-CN"/>
        </w:rPr>
      </w:pPr>
      <w:proofErr w:type="gramStart"/>
      <w:r w:rsidRPr="00E72930">
        <w:rPr>
          <w:b/>
          <w:bCs/>
          <w:lang w:eastAsia="zh-CN"/>
        </w:rPr>
        <w:t>Для самостоятельного чтения:</w:t>
      </w:r>
      <w:r w:rsidRPr="00E72930">
        <w:rPr>
          <w:lang w:eastAsia="zh-CN"/>
        </w:rPr>
        <w:t xml:space="preserve"> стихотворения «Письмо матери», «</w:t>
      </w:r>
      <w:proofErr w:type="spellStart"/>
      <w:r w:rsidRPr="00E72930">
        <w:rPr>
          <w:lang w:eastAsia="zh-CN"/>
        </w:rPr>
        <w:t>Инония</w:t>
      </w:r>
      <w:proofErr w:type="spellEnd"/>
      <w:r w:rsidRPr="00E72930">
        <w:rPr>
          <w:lang w:eastAsia="zh-CN"/>
        </w:rPr>
        <w:t>», «Кобыльи корабли», «Цветы», «О красном вечере задумалась дорога…», «Запели тёсаные дроги…», «Русь», «Пушкину», «Я иду долиной.</w:t>
      </w:r>
      <w:proofErr w:type="gramEnd"/>
      <w:r w:rsidRPr="00E72930">
        <w:rPr>
          <w:lang w:eastAsia="zh-CN"/>
        </w:rPr>
        <w:t xml:space="preserve"> На затылке кепи…», «Низкий дом с голубыми ставнями…»; поэмы «Чёрный человек», «Страна </w:t>
      </w:r>
      <w:proofErr w:type="gramStart"/>
      <w:r w:rsidRPr="00E72930">
        <w:rPr>
          <w:lang w:eastAsia="zh-CN"/>
        </w:rPr>
        <w:t>негодяев</w:t>
      </w:r>
      <w:proofErr w:type="gramEnd"/>
      <w:r w:rsidRPr="00E72930">
        <w:rPr>
          <w:lang w:eastAsia="zh-CN"/>
        </w:rPr>
        <w:t>».</w:t>
      </w:r>
    </w:p>
    <w:p w:rsidR="00E72930" w:rsidRPr="00E72930" w:rsidRDefault="00E72930" w:rsidP="00E72930">
      <w:pPr>
        <w:ind w:firstLine="720"/>
        <w:jc w:val="both"/>
        <w:rPr>
          <w:lang w:eastAsia="zh-CN"/>
        </w:rPr>
      </w:pPr>
      <w:r w:rsidRPr="00E72930">
        <w:rPr>
          <w:b/>
          <w:bCs/>
          <w:lang w:eastAsia="zh-CN"/>
        </w:rPr>
        <w:t xml:space="preserve">Литературный процесс 30-х – начала 40-х годов </w:t>
      </w:r>
      <w:r w:rsidR="001C3B47">
        <w:rPr>
          <w:b/>
          <w:bCs/>
          <w:lang w:eastAsia="zh-CN"/>
        </w:rPr>
        <w:t>1ч</w:t>
      </w:r>
    </w:p>
    <w:p w:rsidR="00E72930" w:rsidRPr="00E72930" w:rsidRDefault="00E72930" w:rsidP="00E72930">
      <w:pPr>
        <w:ind w:firstLine="720"/>
        <w:jc w:val="both"/>
        <w:rPr>
          <w:lang w:eastAsia="zh-CN"/>
        </w:rPr>
      </w:pPr>
      <w:r w:rsidRPr="00E72930">
        <w:rPr>
          <w:lang w:eastAsia="zh-CN"/>
        </w:rPr>
        <w:t xml:space="preserve">Духовная атмосфера десятилетия и её отражение в литературе и искусстве. Сложное единство оптимизма и горечи, идеализма и страха, возвышения человека труда и бюрократизации власти. </w:t>
      </w:r>
    </w:p>
    <w:p w:rsidR="00E72930" w:rsidRPr="00E72930" w:rsidRDefault="00E72930" w:rsidP="00E72930">
      <w:pPr>
        <w:ind w:firstLine="720"/>
        <w:jc w:val="both"/>
        <w:rPr>
          <w:lang w:eastAsia="zh-CN"/>
        </w:rPr>
      </w:pPr>
      <w:r w:rsidRPr="00E72930">
        <w:rPr>
          <w:iCs/>
          <w:lang w:eastAsia="zh-CN"/>
        </w:rPr>
        <w:t xml:space="preserve">Рождение новой песенно-лирической ситуации. </w:t>
      </w:r>
      <w:r w:rsidRPr="00E72930">
        <w:rPr>
          <w:lang w:eastAsia="zh-CN"/>
        </w:rPr>
        <w:t>Героини стихотворений П.Н. Васильева и М.В. Исаковского (символический образ России – Родины). Лирика Б.П. Корнилова, Д.Б. </w:t>
      </w:r>
      <w:proofErr w:type="spellStart"/>
      <w:r w:rsidRPr="00E72930">
        <w:rPr>
          <w:lang w:eastAsia="zh-CN"/>
        </w:rPr>
        <w:t>Кедрина</w:t>
      </w:r>
      <w:proofErr w:type="spellEnd"/>
      <w:r w:rsidRPr="00E72930">
        <w:rPr>
          <w:lang w:eastAsia="zh-CN"/>
        </w:rPr>
        <w:t>, М.А. Светлова, А.А. Жарова и др.</w:t>
      </w:r>
    </w:p>
    <w:p w:rsidR="00E72930" w:rsidRPr="00E72930" w:rsidRDefault="00E72930" w:rsidP="00E72930">
      <w:pPr>
        <w:ind w:firstLine="720"/>
        <w:jc w:val="both"/>
        <w:rPr>
          <w:lang w:eastAsia="zh-CN"/>
        </w:rPr>
      </w:pPr>
      <w:proofErr w:type="gramStart"/>
      <w:r w:rsidRPr="00E72930">
        <w:rPr>
          <w:iCs/>
          <w:lang w:eastAsia="zh-CN"/>
        </w:rPr>
        <w:lastRenderedPageBreak/>
        <w:t>Литература на стройке:</w:t>
      </w:r>
      <w:r w:rsidRPr="00E72930">
        <w:rPr>
          <w:lang w:eastAsia="zh-CN"/>
        </w:rPr>
        <w:t xml:space="preserve"> произведения 1930-х годов о людях труда («Энергия» Ф.В. Гладкова, «</w:t>
      </w:r>
      <w:proofErr w:type="spellStart"/>
      <w:r w:rsidRPr="00E72930">
        <w:rPr>
          <w:lang w:eastAsia="zh-CN"/>
        </w:rPr>
        <w:t>Соть</w:t>
      </w:r>
      <w:proofErr w:type="spellEnd"/>
      <w:r w:rsidRPr="00E72930">
        <w:rPr>
          <w:lang w:eastAsia="zh-CN"/>
        </w:rPr>
        <w:t>» Л.М. Леонова, «Гидроцентраль» М.С. Шагинян, «Время, вперёд!»</w:t>
      </w:r>
      <w:proofErr w:type="gramEnd"/>
      <w:r w:rsidRPr="00E72930">
        <w:rPr>
          <w:lang w:eastAsia="zh-CN"/>
        </w:rPr>
        <w:t xml:space="preserve"> </w:t>
      </w:r>
      <w:proofErr w:type="gramStart"/>
      <w:r w:rsidRPr="00E72930">
        <w:rPr>
          <w:lang w:eastAsia="zh-CN"/>
        </w:rPr>
        <w:t>В.П. Катаева, «Люди из захолустья» А.Г. Малышкина и др.).</w:t>
      </w:r>
      <w:proofErr w:type="gramEnd"/>
    </w:p>
    <w:p w:rsidR="00E72930" w:rsidRPr="00E72930" w:rsidRDefault="00E72930" w:rsidP="00E72930">
      <w:pPr>
        <w:ind w:firstLine="720"/>
        <w:jc w:val="both"/>
        <w:rPr>
          <w:lang w:eastAsia="zh-CN"/>
        </w:rPr>
      </w:pPr>
      <w:r w:rsidRPr="00E72930">
        <w:rPr>
          <w:iCs/>
          <w:lang w:eastAsia="zh-CN"/>
        </w:rPr>
        <w:t xml:space="preserve">Драматургия: </w:t>
      </w:r>
      <w:r w:rsidRPr="00E72930">
        <w:rPr>
          <w:lang w:eastAsia="zh-CN"/>
        </w:rPr>
        <w:t>«Чужой ребёнок» В.В. Шкваркина, «Таня» А.Н. Арбузова.</w:t>
      </w:r>
    </w:p>
    <w:p w:rsidR="00E72930" w:rsidRPr="00E72930" w:rsidRDefault="00E72930" w:rsidP="00E72930">
      <w:pPr>
        <w:ind w:firstLine="720"/>
        <w:jc w:val="both"/>
        <w:rPr>
          <w:lang w:eastAsia="zh-CN"/>
        </w:rPr>
      </w:pPr>
      <w:r w:rsidRPr="00E72930">
        <w:rPr>
          <w:lang w:eastAsia="zh-CN"/>
        </w:rPr>
        <w:t>Человеческий и творческий подвиг Н.А. Островского. Уникальность и полемическая заострённость образа Павла Корчагина в романе «Как закалялась сталь».</w:t>
      </w:r>
    </w:p>
    <w:p w:rsidR="00E72930" w:rsidRPr="00E72930" w:rsidRDefault="00E72930" w:rsidP="00E72930">
      <w:pPr>
        <w:ind w:firstLine="720"/>
        <w:jc w:val="both"/>
        <w:rPr>
          <w:lang w:eastAsia="zh-CN"/>
        </w:rPr>
      </w:pPr>
      <w:r w:rsidRPr="00E72930">
        <w:rPr>
          <w:iCs/>
          <w:lang w:eastAsia="zh-CN"/>
        </w:rPr>
        <w:t>Тема коллективизации в литературе.</w:t>
      </w:r>
      <w:r w:rsidRPr="00E72930">
        <w:rPr>
          <w:lang w:eastAsia="zh-CN"/>
        </w:rPr>
        <w:t xml:space="preserve"> Трагическая судьба Н.А. Клюева и поэтов «</w:t>
      </w:r>
      <w:proofErr w:type="gramStart"/>
      <w:r w:rsidRPr="00E72930">
        <w:rPr>
          <w:lang w:eastAsia="zh-CN"/>
        </w:rPr>
        <w:t>крестьянской</w:t>
      </w:r>
      <w:proofErr w:type="gramEnd"/>
      <w:r w:rsidRPr="00E72930">
        <w:rPr>
          <w:lang w:eastAsia="zh-CN"/>
        </w:rPr>
        <w:t xml:space="preserve"> </w:t>
      </w:r>
      <w:proofErr w:type="spellStart"/>
      <w:r w:rsidRPr="00E72930">
        <w:rPr>
          <w:lang w:eastAsia="zh-CN"/>
        </w:rPr>
        <w:t>купницы</w:t>
      </w:r>
      <w:proofErr w:type="spellEnd"/>
      <w:r w:rsidRPr="00E72930">
        <w:rPr>
          <w:lang w:eastAsia="zh-CN"/>
        </w:rPr>
        <w:t xml:space="preserve">». Поэма А.Т. Твардовского «Страна </w:t>
      </w:r>
      <w:proofErr w:type="spellStart"/>
      <w:r w:rsidRPr="00E72930">
        <w:rPr>
          <w:lang w:eastAsia="zh-CN"/>
        </w:rPr>
        <w:t>Муравия</w:t>
      </w:r>
      <w:proofErr w:type="spellEnd"/>
      <w:r w:rsidRPr="00E72930">
        <w:rPr>
          <w:lang w:eastAsia="zh-CN"/>
        </w:rPr>
        <w:t>» и роман М.А. Шолохова «Поднятая целина».</w:t>
      </w:r>
    </w:p>
    <w:p w:rsidR="00E72930" w:rsidRPr="00E72930" w:rsidRDefault="00E72930" w:rsidP="00E72930">
      <w:pPr>
        <w:ind w:firstLine="720"/>
        <w:jc w:val="both"/>
        <w:rPr>
          <w:lang w:eastAsia="zh-CN"/>
        </w:rPr>
      </w:pPr>
      <w:r w:rsidRPr="00E72930">
        <w:rPr>
          <w:lang w:eastAsia="zh-CN"/>
        </w:rPr>
        <w:t>Первый съезд Союза писателей СССР и его общественно-историческое значение.</w:t>
      </w:r>
    </w:p>
    <w:p w:rsidR="00E72930" w:rsidRPr="00E72930" w:rsidRDefault="00E72930" w:rsidP="00E72930">
      <w:pPr>
        <w:ind w:firstLine="720"/>
        <w:jc w:val="both"/>
        <w:rPr>
          <w:lang w:eastAsia="zh-CN"/>
        </w:rPr>
      </w:pPr>
      <w:r w:rsidRPr="00E72930">
        <w:rPr>
          <w:iCs/>
          <w:lang w:eastAsia="zh-CN"/>
        </w:rPr>
        <w:t>Эмигрантская «ветвь» русской литературы в 1930-е годы.</w:t>
      </w:r>
      <w:r w:rsidRPr="00E72930">
        <w:rPr>
          <w:lang w:eastAsia="zh-CN"/>
        </w:rPr>
        <w:t xml:space="preserve"> Ностальгический реализм И.А. Бунина, Б.К. Зайцева, И.С. Шмелёва. «Парижская нота» русской поэзии 1930-х годов. Лирика Г.В. Иванова, Б.Ю. Поплавского, Н.А. Оцупа, Д.М. Кнута, Л.Д. </w:t>
      </w:r>
      <w:proofErr w:type="spellStart"/>
      <w:r w:rsidRPr="00E72930">
        <w:rPr>
          <w:lang w:eastAsia="zh-CN"/>
        </w:rPr>
        <w:t>Червинской</w:t>
      </w:r>
      <w:proofErr w:type="spellEnd"/>
      <w:r w:rsidRPr="00E72930">
        <w:rPr>
          <w:lang w:eastAsia="zh-CN"/>
        </w:rPr>
        <w:t>, Г.В. Адамовича и др.</w:t>
      </w:r>
    </w:p>
    <w:p w:rsidR="001C3B47" w:rsidRDefault="00E72930" w:rsidP="00E72930">
      <w:pPr>
        <w:ind w:firstLine="720"/>
        <w:jc w:val="both"/>
        <w:rPr>
          <w:b/>
          <w:bCs/>
          <w:lang w:eastAsia="zh-CN"/>
        </w:rPr>
      </w:pPr>
      <w:r w:rsidRPr="00E72930">
        <w:rPr>
          <w:b/>
          <w:bCs/>
          <w:lang w:eastAsia="zh-CN"/>
        </w:rPr>
        <w:t>О.Э. Мандельштам.</w:t>
      </w:r>
      <w:r w:rsidR="001C3B47">
        <w:rPr>
          <w:b/>
          <w:bCs/>
          <w:lang w:eastAsia="zh-CN"/>
        </w:rPr>
        <w:t xml:space="preserve"> 1ч</w:t>
      </w:r>
    </w:p>
    <w:p w:rsidR="00E72930" w:rsidRPr="00E72930" w:rsidRDefault="00E72930" w:rsidP="00E72930">
      <w:pPr>
        <w:ind w:firstLine="720"/>
        <w:jc w:val="both"/>
        <w:rPr>
          <w:lang w:eastAsia="zh-CN"/>
        </w:rPr>
      </w:pPr>
      <w:r w:rsidRPr="00E72930">
        <w:rPr>
          <w:b/>
          <w:bCs/>
          <w:lang w:eastAsia="zh-CN"/>
        </w:rPr>
        <w:t xml:space="preserve"> </w:t>
      </w:r>
      <w:r w:rsidRPr="00E72930">
        <w:rPr>
          <w:lang w:eastAsia="zh-CN"/>
        </w:rPr>
        <w:t xml:space="preserve">Стихотворения: </w:t>
      </w:r>
      <w:r w:rsidRPr="00E72930">
        <w:rPr>
          <w:iCs/>
          <w:lang w:eastAsia="zh-CN"/>
        </w:rPr>
        <w:t>«Заснула чернь. Зияет площадь аркой...», «На розвальнях, уложенных соломой...», «Эпиграмма», «За гремучую доблесть грядущих веков...»</w:t>
      </w:r>
      <w:r w:rsidRPr="00E72930">
        <w:rPr>
          <w:lang w:eastAsia="zh-CN"/>
        </w:rPr>
        <w:t xml:space="preserve"> и др. Истоки поэтического творчества. Близость к акмеизму. Историческая тема в лирике О.Э. Мандельштама. Осмысление времени и противостояние «веку-волкодаву». Художественное мастерство поэта.</w:t>
      </w:r>
    </w:p>
    <w:p w:rsidR="001C3B47" w:rsidRDefault="00E72930" w:rsidP="00E72930">
      <w:pPr>
        <w:ind w:firstLine="720"/>
        <w:jc w:val="both"/>
        <w:rPr>
          <w:b/>
          <w:bCs/>
          <w:lang w:eastAsia="zh-CN"/>
        </w:rPr>
      </w:pPr>
      <w:r w:rsidRPr="00E72930">
        <w:rPr>
          <w:b/>
          <w:bCs/>
          <w:lang w:eastAsia="zh-CN"/>
        </w:rPr>
        <w:t xml:space="preserve">А.Н. Толстой. </w:t>
      </w:r>
      <w:r w:rsidR="001C3B47">
        <w:rPr>
          <w:b/>
          <w:bCs/>
          <w:lang w:eastAsia="zh-CN"/>
        </w:rPr>
        <w:t>1ч</w:t>
      </w:r>
    </w:p>
    <w:p w:rsidR="00E72930" w:rsidRPr="00E72930" w:rsidRDefault="00E72930" w:rsidP="00E72930">
      <w:pPr>
        <w:ind w:firstLine="720"/>
        <w:jc w:val="both"/>
        <w:rPr>
          <w:b/>
          <w:bCs/>
          <w:lang w:eastAsia="zh-CN"/>
        </w:rPr>
      </w:pPr>
      <w:r w:rsidRPr="00E72930">
        <w:rPr>
          <w:lang w:eastAsia="zh-CN"/>
        </w:rPr>
        <w:t>Роман</w:t>
      </w:r>
      <w:r w:rsidRPr="00E72930">
        <w:rPr>
          <w:iCs/>
          <w:lang w:eastAsia="zh-CN"/>
        </w:rPr>
        <w:t xml:space="preserve"> «Пётр</w:t>
      </w:r>
      <w:proofErr w:type="gramStart"/>
      <w:r w:rsidRPr="00E72930">
        <w:rPr>
          <w:iCs/>
          <w:lang w:eastAsia="zh-CN"/>
        </w:rPr>
        <w:t xml:space="preserve"> П</w:t>
      </w:r>
      <w:proofErr w:type="gramEnd"/>
      <w:r w:rsidRPr="00E72930">
        <w:rPr>
          <w:iCs/>
          <w:lang w:eastAsia="zh-CN"/>
        </w:rPr>
        <w:t xml:space="preserve">ервый». </w:t>
      </w:r>
      <w:r w:rsidRPr="00E72930">
        <w:rPr>
          <w:lang w:eastAsia="zh-CN"/>
        </w:rPr>
        <w:t xml:space="preserve">Основные этапы становления исторической личности, черты национального характера в образе Петра. Образы сподвижников царя и противников петровских преобразований. Проблемы народа и власти, личности и истории в художественной концепции автора. Жанровое, композиционное и стилистико-языковое своеобразие романа. </w:t>
      </w:r>
    </w:p>
    <w:p w:rsidR="00E72930" w:rsidRPr="00E72930" w:rsidRDefault="00E72930" w:rsidP="00E72930">
      <w:pPr>
        <w:ind w:firstLine="720"/>
        <w:jc w:val="both"/>
        <w:rPr>
          <w:lang w:eastAsia="zh-CN"/>
        </w:rPr>
      </w:pPr>
      <w:r w:rsidRPr="00E72930">
        <w:rPr>
          <w:b/>
          <w:bCs/>
          <w:lang w:eastAsia="zh-CN"/>
        </w:rPr>
        <w:t>Опорные понятия:</w:t>
      </w:r>
      <w:r w:rsidRPr="00E72930">
        <w:rPr>
          <w:lang w:eastAsia="zh-CN"/>
        </w:rPr>
        <w:t xml:space="preserve"> песенно-лирическая ситуация. «Парижская нота» русской поэзии. Историко-биографическое повествование; собирательный образ эпохи.  </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lang w:eastAsia="zh-CN"/>
        </w:rPr>
        <w:t xml:space="preserve"> </w:t>
      </w:r>
      <w:r w:rsidRPr="00E72930">
        <w:rPr>
          <w:b/>
          <w:bCs/>
          <w:lang w:eastAsia="zh-CN"/>
        </w:rPr>
        <w:t xml:space="preserve">связи: </w:t>
      </w:r>
      <w:r w:rsidRPr="00E72930">
        <w:rPr>
          <w:lang w:eastAsia="zh-CN"/>
        </w:rPr>
        <w:t xml:space="preserve">образ «идеального» героя в литературе разных эпох. «Петровская» тема в произведениях М.В. Ломоносова, А.С. Пушкина, А.К. Толстого, А.А. Блока. </w:t>
      </w:r>
    </w:p>
    <w:p w:rsidR="00E72930" w:rsidRPr="00E72930" w:rsidRDefault="00E72930" w:rsidP="00E72930">
      <w:pPr>
        <w:ind w:firstLine="720"/>
        <w:jc w:val="both"/>
        <w:rPr>
          <w:iCs/>
          <w:lang w:eastAsia="zh-CN"/>
        </w:rPr>
      </w:pPr>
      <w:proofErr w:type="spellStart"/>
      <w:r w:rsidRPr="00E72930">
        <w:rPr>
          <w:b/>
          <w:bCs/>
          <w:lang w:eastAsia="zh-CN"/>
        </w:rPr>
        <w:t>Межпредметные</w:t>
      </w:r>
      <w:proofErr w:type="spellEnd"/>
      <w:r w:rsidRPr="00E72930">
        <w:rPr>
          <w:b/>
          <w:bCs/>
          <w:lang w:eastAsia="zh-CN"/>
        </w:rPr>
        <w:t xml:space="preserve"> связи:</w:t>
      </w:r>
      <w:r w:rsidRPr="00E72930">
        <w:rPr>
          <w:lang w:eastAsia="zh-CN"/>
        </w:rPr>
        <w:t xml:space="preserve"> песни на стихи М.В. Исаковского, М.А. Светлова, А.А. Жарова и др. Исторические источники романа «Петр Первый» (труды Н.Г. Устрялова, С.М. Соловьева и др.)</w:t>
      </w:r>
      <w:r w:rsidRPr="00E72930">
        <w:rPr>
          <w:iCs/>
          <w:lang w:eastAsia="zh-CN"/>
        </w:rPr>
        <w:t>.</w:t>
      </w:r>
    </w:p>
    <w:p w:rsidR="00E72930" w:rsidRPr="00E72930" w:rsidRDefault="00E72930" w:rsidP="00E72930">
      <w:pPr>
        <w:ind w:firstLine="720"/>
        <w:jc w:val="both"/>
        <w:rPr>
          <w:b/>
          <w:bCs/>
          <w:lang w:eastAsia="zh-CN"/>
        </w:rPr>
      </w:pPr>
      <w:r w:rsidRPr="00E72930">
        <w:rPr>
          <w:b/>
          <w:bCs/>
          <w:lang w:eastAsia="zh-CN"/>
        </w:rPr>
        <w:t xml:space="preserve">М.А. Шолохов </w:t>
      </w:r>
      <w:r w:rsidR="001C3B47">
        <w:rPr>
          <w:b/>
          <w:bCs/>
          <w:lang w:eastAsia="zh-CN"/>
        </w:rPr>
        <w:t>8ч</w:t>
      </w:r>
    </w:p>
    <w:p w:rsidR="00E72930" w:rsidRPr="00E72930" w:rsidRDefault="00E72930" w:rsidP="00E72930">
      <w:pPr>
        <w:ind w:firstLine="720"/>
        <w:jc w:val="both"/>
        <w:rPr>
          <w:iCs/>
          <w:lang w:eastAsia="zh-CN"/>
        </w:rPr>
      </w:pPr>
      <w:r w:rsidRPr="00E72930">
        <w:rPr>
          <w:lang w:eastAsia="zh-CN"/>
        </w:rPr>
        <w:t>Роман-эпопея</w:t>
      </w:r>
      <w:r w:rsidRPr="00E72930">
        <w:rPr>
          <w:iCs/>
          <w:lang w:eastAsia="zh-CN"/>
        </w:rPr>
        <w:t xml:space="preserve"> «Тихий Дон».</w:t>
      </w:r>
    </w:p>
    <w:p w:rsidR="00E72930" w:rsidRPr="00E72930" w:rsidRDefault="00E72930" w:rsidP="00E72930">
      <w:pPr>
        <w:ind w:firstLine="720"/>
        <w:jc w:val="both"/>
        <w:rPr>
          <w:lang w:eastAsia="zh-CN"/>
        </w:rPr>
      </w:pPr>
      <w:r w:rsidRPr="00E72930">
        <w:rPr>
          <w:lang w:eastAsia="zh-CN"/>
        </w:rPr>
        <w:t xml:space="preserve">Историческая широта и масштабность шолоховского эпоса. Картины жизни донского казачества в романе. Изображение революции и Гражданской войны как общенародной трагедии. Идея Дома и святости семейного очага в романе. Роль и значение женских образов в художественной системе романа. Сложность, противоречивость пути «казачьего Гамлета» Григория Мелехова, отражение в нём традиций народного правдоискательства. Художественно-стилистическое своеобразие «Тихого Дона». </w:t>
      </w:r>
      <w:proofErr w:type="gramStart"/>
      <w:r w:rsidRPr="00E72930">
        <w:rPr>
          <w:lang w:eastAsia="zh-CN"/>
        </w:rPr>
        <w:t>Исторически-конкретное</w:t>
      </w:r>
      <w:proofErr w:type="gramEnd"/>
      <w:r w:rsidRPr="00E72930">
        <w:rPr>
          <w:lang w:eastAsia="zh-CN"/>
        </w:rPr>
        <w:t xml:space="preserve"> и вневременное в проблематике шолоховского романа-эпопеи.</w:t>
      </w:r>
    </w:p>
    <w:p w:rsidR="00E72930" w:rsidRPr="00E72930" w:rsidRDefault="00E72930" w:rsidP="00E72930">
      <w:pPr>
        <w:ind w:firstLine="720"/>
        <w:jc w:val="both"/>
        <w:rPr>
          <w:lang w:eastAsia="zh-CN"/>
        </w:rPr>
      </w:pPr>
      <w:r w:rsidRPr="00E72930">
        <w:rPr>
          <w:b/>
          <w:bCs/>
          <w:lang w:eastAsia="zh-CN"/>
        </w:rPr>
        <w:t>Опорные понятия:</w:t>
      </w:r>
      <w:r w:rsidRPr="00E72930">
        <w:rPr>
          <w:lang w:eastAsia="zh-CN"/>
        </w:rPr>
        <w:t xml:space="preserve"> </w:t>
      </w:r>
      <w:proofErr w:type="spellStart"/>
      <w:r w:rsidRPr="00E72930">
        <w:rPr>
          <w:lang w:eastAsia="zh-CN"/>
        </w:rPr>
        <w:t>хронотоп</w:t>
      </w:r>
      <w:proofErr w:type="spellEnd"/>
      <w:r w:rsidRPr="00E72930">
        <w:rPr>
          <w:lang w:eastAsia="zh-CN"/>
        </w:rPr>
        <w:t xml:space="preserve"> романа-эпопеи, гуманистическая концепция истории в литературе.</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lang w:eastAsia="zh-CN"/>
        </w:rPr>
        <w:t xml:space="preserve"> </w:t>
      </w:r>
      <w:r w:rsidRPr="00E72930">
        <w:rPr>
          <w:b/>
          <w:bCs/>
          <w:lang w:eastAsia="zh-CN"/>
        </w:rPr>
        <w:t xml:space="preserve">связи: </w:t>
      </w:r>
      <w:r w:rsidRPr="00E72930">
        <w:rPr>
          <w:lang w:eastAsia="zh-CN"/>
        </w:rPr>
        <w:t>роль диалектизмов в шолоховском повествовании; продолжение традиций толстовского эпоса в «Тихом Доне» («мысль народная» и «мысль семейная»); шолоховский эпос в контексте произведений о Гражданской войне (А. Фадеев, И. Бабель, М. Булгаков).</w:t>
      </w:r>
    </w:p>
    <w:p w:rsidR="00E72930" w:rsidRPr="00E72930" w:rsidRDefault="00E72930" w:rsidP="00E72930">
      <w:pPr>
        <w:ind w:firstLine="720"/>
        <w:jc w:val="both"/>
        <w:rPr>
          <w:lang w:eastAsia="zh-CN"/>
        </w:rPr>
      </w:pPr>
      <w:proofErr w:type="spellStart"/>
      <w:proofErr w:type="gramStart"/>
      <w:r w:rsidRPr="00E72930">
        <w:rPr>
          <w:b/>
          <w:bCs/>
          <w:lang w:eastAsia="zh-CN"/>
        </w:rPr>
        <w:t>Межпредметные</w:t>
      </w:r>
      <w:proofErr w:type="spellEnd"/>
      <w:r w:rsidRPr="00E72930">
        <w:rPr>
          <w:b/>
          <w:bCs/>
          <w:lang w:eastAsia="zh-CN"/>
        </w:rPr>
        <w:t xml:space="preserve"> связи:</w:t>
      </w:r>
      <w:r w:rsidRPr="00E72930">
        <w:rPr>
          <w:lang w:eastAsia="zh-CN"/>
        </w:rPr>
        <w:t xml:space="preserve"> исторические источники романа «Тихий Дон» (труды В. Владимировой, А. Френкеля, М. </w:t>
      </w:r>
      <w:proofErr w:type="spellStart"/>
      <w:r w:rsidRPr="00E72930">
        <w:rPr>
          <w:lang w:eastAsia="zh-CN"/>
        </w:rPr>
        <w:t>Корчина</w:t>
      </w:r>
      <w:proofErr w:type="spellEnd"/>
      <w:r w:rsidRPr="00E72930">
        <w:rPr>
          <w:lang w:eastAsia="zh-CN"/>
        </w:rPr>
        <w:t xml:space="preserve"> и др.); «Тихий Дон» в иллюстрациях </w:t>
      </w:r>
      <w:r w:rsidRPr="00E72930">
        <w:rPr>
          <w:lang w:eastAsia="zh-CN"/>
        </w:rPr>
        <w:lastRenderedPageBreak/>
        <w:t>художников (С.Г. Корольков, О.Г. </w:t>
      </w:r>
      <w:proofErr w:type="spellStart"/>
      <w:r w:rsidRPr="00E72930">
        <w:rPr>
          <w:lang w:eastAsia="zh-CN"/>
        </w:rPr>
        <w:t>Верейский</w:t>
      </w:r>
      <w:proofErr w:type="spellEnd"/>
      <w:r w:rsidRPr="00E72930">
        <w:rPr>
          <w:lang w:eastAsia="zh-CN"/>
        </w:rPr>
        <w:t>, Ю. Ребров) и киноверсиях (к/</w:t>
      </w:r>
      <w:proofErr w:type="spellStart"/>
      <w:r w:rsidRPr="00E72930">
        <w:rPr>
          <w:lang w:eastAsia="zh-CN"/>
        </w:rPr>
        <w:t>ф</w:t>
      </w:r>
      <w:proofErr w:type="spellEnd"/>
      <w:r w:rsidRPr="00E72930">
        <w:rPr>
          <w:lang w:eastAsia="zh-CN"/>
        </w:rPr>
        <w:t xml:space="preserve"> </w:t>
      </w:r>
      <w:proofErr w:type="spellStart"/>
      <w:r w:rsidRPr="00E72930">
        <w:rPr>
          <w:lang w:eastAsia="zh-CN"/>
        </w:rPr>
        <w:t>реж</w:t>
      </w:r>
      <w:proofErr w:type="spellEnd"/>
      <w:r w:rsidRPr="00E72930">
        <w:rPr>
          <w:lang w:eastAsia="zh-CN"/>
        </w:rPr>
        <w:t>.</w:t>
      </w:r>
      <w:proofErr w:type="gramEnd"/>
      <w:r w:rsidRPr="00E72930">
        <w:rPr>
          <w:lang w:eastAsia="zh-CN"/>
        </w:rPr>
        <w:t xml:space="preserve"> </w:t>
      </w:r>
      <w:proofErr w:type="gramStart"/>
      <w:r w:rsidRPr="00E72930">
        <w:rPr>
          <w:lang w:eastAsia="zh-CN"/>
        </w:rPr>
        <w:t>И.К. </w:t>
      </w:r>
      <w:proofErr w:type="spellStart"/>
      <w:r w:rsidRPr="00E72930">
        <w:rPr>
          <w:lang w:eastAsia="zh-CN"/>
        </w:rPr>
        <w:t>Правова</w:t>
      </w:r>
      <w:proofErr w:type="spellEnd"/>
      <w:r w:rsidRPr="00E72930">
        <w:rPr>
          <w:lang w:eastAsia="zh-CN"/>
        </w:rPr>
        <w:t xml:space="preserve"> и О.И. Преображенской (1930), С.А. Герасимова (1958)).</w:t>
      </w:r>
      <w:proofErr w:type="gramEnd"/>
    </w:p>
    <w:p w:rsidR="00E72930" w:rsidRPr="00E72930" w:rsidRDefault="00E72930" w:rsidP="00E72930">
      <w:pPr>
        <w:ind w:firstLine="720"/>
        <w:jc w:val="both"/>
        <w:rPr>
          <w:b/>
          <w:bCs/>
          <w:lang w:eastAsia="zh-CN"/>
        </w:rPr>
      </w:pPr>
      <w:r w:rsidRPr="00E72930">
        <w:rPr>
          <w:b/>
          <w:bCs/>
          <w:lang w:eastAsia="zh-CN"/>
        </w:rPr>
        <w:t>М.А. Булгаков</w:t>
      </w:r>
      <w:r w:rsidR="001C3B47">
        <w:rPr>
          <w:b/>
          <w:bCs/>
          <w:lang w:eastAsia="zh-CN"/>
        </w:rPr>
        <w:t xml:space="preserve"> 7ч</w:t>
      </w:r>
    </w:p>
    <w:p w:rsidR="00E72930" w:rsidRPr="00E72930" w:rsidRDefault="00E72930" w:rsidP="00E72930">
      <w:pPr>
        <w:ind w:firstLine="720"/>
        <w:jc w:val="both"/>
        <w:rPr>
          <w:lang w:eastAsia="zh-CN"/>
        </w:rPr>
      </w:pPr>
      <w:r w:rsidRPr="00E72930">
        <w:rPr>
          <w:lang w:eastAsia="zh-CN"/>
        </w:rPr>
        <w:t>Романы:</w:t>
      </w:r>
      <w:r w:rsidRPr="00E72930">
        <w:rPr>
          <w:iCs/>
          <w:lang w:eastAsia="zh-CN"/>
        </w:rPr>
        <w:t xml:space="preserve"> «Белая гвардия», «Мастер и Маргарита» – </w:t>
      </w:r>
      <w:r w:rsidRPr="00E72930">
        <w:rPr>
          <w:lang w:eastAsia="zh-CN"/>
        </w:rPr>
        <w:t>по выбору.</w:t>
      </w:r>
    </w:p>
    <w:p w:rsidR="00E72930" w:rsidRPr="00E72930" w:rsidRDefault="00E72930" w:rsidP="00E72930">
      <w:pPr>
        <w:ind w:firstLine="720"/>
        <w:jc w:val="both"/>
        <w:rPr>
          <w:lang w:eastAsia="zh-CN"/>
        </w:rPr>
      </w:pPr>
      <w:proofErr w:type="spellStart"/>
      <w:r w:rsidRPr="00E72930">
        <w:rPr>
          <w:lang w:eastAsia="zh-CN"/>
        </w:rPr>
        <w:t>Многослойность</w:t>
      </w:r>
      <w:proofErr w:type="spellEnd"/>
      <w:r w:rsidRPr="00E72930">
        <w:rPr>
          <w:lang w:eastAsia="zh-CN"/>
        </w:rPr>
        <w:t xml:space="preserve"> исторического пространства в «Белой гвардии». Проблема нравственного самоопределения личности в эпоху смуты. Дом </w:t>
      </w:r>
      <w:proofErr w:type="spellStart"/>
      <w:r w:rsidRPr="00E72930">
        <w:rPr>
          <w:lang w:eastAsia="zh-CN"/>
        </w:rPr>
        <w:t>Турбиных</w:t>
      </w:r>
      <w:proofErr w:type="spellEnd"/>
      <w:r w:rsidRPr="00E72930">
        <w:rPr>
          <w:lang w:eastAsia="zh-CN"/>
        </w:rPr>
        <w:t xml:space="preserve"> как островок любви и добра в бурном море Истории. Сатирическое изображение политических временщиков, </w:t>
      </w:r>
      <w:proofErr w:type="gramStart"/>
      <w:r w:rsidRPr="00E72930">
        <w:rPr>
          <w:lang w:eastAsia="zh-CN"/>
        </w:rPr>
        <w:t>приспособленцев</w:t>
      </w:r>
      <w:proofErr w:type="gramEnd"/>
      <w:r w:rsidRPr="00E72930">
        <w:rPr>
          <w:lang w:eastAsia="zh-CN"/>
        </w:rPr>
        <w:t xml:space="preserve">, обывателей (гетман, </w:t>
      </w:r>
      <w:proofErr w:type="spellStart"/>
      <w:r w:rsidRPr="00E72930">
        <w:rPr>
          <w:lang w:eastAsia="zh-CN"/>
        </w:rPr>
        <w:t>Тальберг</w:t>
      </w:r>
      <w:proofErr w:type="spellEnd"/>
      <w:r w:rsidRPr="00E72930">
        <w:rPr>
          <w:lang w:eastAsia="zh-CN"/>
        </w:rPr>
        <w:t xml:space="preserve">, </w:t>
      </w:r>
      <w:proofErr w:type="spellStart"/>
      <w:r w:rsidRPr="00E72930">
        <w:rPr>
          <w:lang w:eastAsia="zh-CN"/>
        </w:rPr>
        <w:t>Лисович</w:t>
      </w:r>
      <w:proofErr w:type="spellEnd"/>
      <w:r w:rsidRPr="00E72930">
        <w:rPr>
          <w:lang w:eastAsia="zh-CN"/>
        </w:rPr>
        <w:t>). Трагедия русской интеллигенции как основной пафос романа.</w:t>
      </w:r>
    </w:p>
    <w:p w:rsidR="00E72930" w:rsidRPr="00E72930" w:rsidRDefault="00E72930" w:rsidP="00E72930">
      <w:pPr>
        <w:ind w:firstLine="720"/>
        <w:jc w:val="both"/>
        <w:rPr>
          <w:lang w:eastAsia="zh-CN"/>
        </w:rPr>
      </w:pPr>
      <w:r w:rsidRPr="00E72930">
        <w:rPr>
          <w:lang w:eastAsia="zh-CN"/>
        </w:rPr>
        <w:t>«Мастер и Маргарита» как «роман-лабиринт» со сложной философской проблематикой. Взаимодействие трёх повествовательных пластов в образно-композиционной системе романа. Нравственно-философское звучание «</w:t>
      </w:r>
      <w:proofErr w:type="spellStart"/>
      <w:r w:rsidRPr="00E72930">
        <w:rPr>
          <w:lang w:eastAsia="zh-CN"/>
        </w:rPr>
        <w:t>ершалаимских</w:t>
      </w:r>
      <w:proofErr w:type="spellEnd"/>
      <w:r w:rsidRPr="00E72930">
        <w:rPr>
          <w:lang w:eastAsia="zh-CN"/>
        </w:rPr>
        <w:t>» глав. Сатирическая «</w:t>
      </w:r>
      <w:proofErr w:type="spellStart"/>
      <w:r w:rsidRPr="00E72930">
        <w:rPr>
          <w:lang w:eastAsia="zh-CN"/>
        </w:rPr>
        <w:t>дьяволиада</w:t>
      </w:r>
      <w:proofErr w:type="spellEnd"/>
      <w:r w:rsidRPr="00E72930">
        <w:rPr>
          <w:lang w:eastAsia="zh-CN"/>
        </w:rPr>
        <w:t>» М.А. Булгакова в романе. Неразрывность связи любви и творчества в проблематике «Мастера и Маргариты». Путь Ивана Бездомного в обретении Родины.</w:t>
      </w:r>
    </w:p>
    <w:p w:rsidR="00E72930" w:rsidRPr="00E72930" w:rsidRDefault="00E72930" w:rsidP="00E72930">
      <w:pPr>
        <w:ind w:firstLine="720"/>
        <w:jc w:val="both"/>
        <w:rPr>
          <w:lang w:eastAsia="zh-CN"/>
        </w:rPr>
      </w:pPr>
      <w:r w:rsidRPr="00E72930">
        <w:rPr>
          <w:b/>
          <w:bCs/>
          <w:lang w:eastAsia="zh-CN"/>
        </w:rPr>
        <w:t xml:space="preserve">Опорные понятия: </w:t>
      </w:r>
      <w:r w:rsidRPr="00E72930">
        <w:rPr>
          <w:lang w:eastAsia="zh-CN"/>
        </w:rPr>
        <w:t>«исторический пейзаж»,  карнавальный смех, очерк нравов.</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lang w:eastAsia="zh-CN"/>
        </w:rPr>
        <w:t xml:space="preserve"> </w:t>
      </w:r>
      <w:r w:rsidRPr="00E72930">
        <w:rPr>
          <w:b/>
          <w:bCs/>
          <w:lang w:eastAsia="zh-CN"/>
        </w:rPr>
        <w:t xml:space="preserve">связи: </w:t>
      </w:r>
      <w:r w:rsidRPr="00E72930">
        <w:rPr>
          <w:lang w:eastAsia="zh-CN"/>
        </w:rPr>
        <w:t xml:space="preserve">роль глаголов-сказуемых в </w:t>
      </w:r>
      <w:proofErr w:type="spellStart"/>
      <w:r w:rsidRPr="00E72930">
        <w:rPr>
          <w:lang w:eastAsia="zh-CN"/>
        </w:rPr>
        <w:t>булгаковских</w:t>
      </w:r>
      <w:proofErr w:type="spellEnd"/>
      <w:r w:rsidRPr="00E72930">
        <w:rPr>
          <w:lang w:eastAsia="zh-CN"/>
        </w:rPr>
        <w:t xml:space="preserve"> произведениях; евангельские мотивы в прозе М.А. Булгакова; традиции мировой литературы в «Мастере и Маргарите» (И.В. Гёте, Э.Т.А. Гофман, Н.В. Гоголь).</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 xml:space="preserve">М.А. Булгаков и театр; сценические и </w:t>
      </w:r>
      <w:proofErr w:type="spellStart"/>
      <w:r w:rsidRPr="00E72930">
        <w:rPr>
          <w:lang w:eastAsia="zh-CN"/>
        </w:rPr>
        <w:t>киноинтерпретации</w:t>
      </w:r>
      <w:proofErr w:type="spellEnd"/>
      <w:r w:rsidRPr="00E72930">
        <w:rPr>
          <w:lang w:eastAsia="zh-CN"/>
        </w:rPr>
        <w:t xml:space="preserve"> произведений М.А. Булгакова; музыкальные реминисценции в </w:t>
      </w:r>
      <w:proofErr w:type="spellStart"/>
      <w:r w:rsidRPr="00E72930">
        <w:rPr>
          <w:lang w:eastAsia="zh-CN"/>
        </w:rPr>
        <w:t>булгаковской</w:t>
      </w:r>
      <w:proofErr w:type="spellEnd"/>
      <w:r w:rsidRPr="00E72930">
        <w:rPr>
          <w:lang w:eastAsia="zh-CN"/>
        </w:rPr>
        <w:t xml:space="preserve"> прозе.</w:t>
      </w:r>
    </w:p>
    <w:p w:rsidR="00E72930" w:rsidRPr="00E72930" w:rsidRDefault="00E72930" w:rsidP="00E72930">
      <w:pPr>
        <w:ind w:firstLine="720"/>
        <w:jc w:val="both"/>
        <w:rPr>
          <w:lang w:eastAsia="zh-CN"/>
        </w:rPr>
      </w:pPr>
      <w:r w:rsidRPr="00E72930">
        <w:rPr>
          <w:b/>
          <w:bCs/>
          <w:lang w:eastAsia="zh-CN"/>
        </w:rPr>
        <w:t>Для самостоятельного чтения:</w:t>
      </w:r>
      <w:r w:rsidRPr="00E72930">
        <w:rPr>
          <w:lang w:eastAsia="zh-CN"/>
        </w:rPr>
        <w:t xml:space="preserve"> рассказ «Красная корона», повесть «Собачье сердце», пьесы «Бег», «Дни </w:t>
      </w:r>
      <w:proofErr w:type="spellStart"/>
      <w:r w:rsidRPr="00E72930">
        <w:rPr>
          <w:lang w:eastAsia="zh-CN"/>
        </w:rPr>
        <w:t>Турбиных</w:t>
      </w:r>
      <w:proofErr w:type="spellEnd"/>
      <w:r w:rsidRPr="00E72930">
        <w:rPr>
          <w:lang w:eastAsia="zh-CN"/>
        </w:rPr>
        <w:t>».</w:t>
      </w:r>
    </w:p>
    <w:p w:rsidR="00E72930" w:rsidRPr="00E72930" w:rsidRDefault="00E72930" w:rsidP="00E72930">
      <w:pPr>
        <w:ind w:firstLine="708"/>
        <w:jc w:val="both"/>
        <w:rPr>
          <w:b/>
          <w:bCs/>
          <w:lang w:eastAsia="zh-CN"/>
        </w:rPr>
      </w:pPr>
      <w:r w:rsidRPr="00E72930">
        <w:rPr>
          <w:b/>
          <w:bCs/>
          <w:lang w:eastAsia="zh-CN"/>
        </w:rPr>
        <w:t xml:space="preserve">Б.Л. Пастернак </w:t>
      </w:r>
      <w:r w:rsidR="001C3B47">
        <w:rPr>
          <w:b/>
          <w:bCs/>
          <w:lang w:eastAsia="zh-CN"/>
        </w:rPr>
        <w:t>3ч</w:t>
      </w:r>
    </w:p>
    <w:p w:rsidR="00E72930" w:rsidRPr="00E72930" w:rsidRDefault="00E72930" w:rsidP="00E72930">
      <w:pPr>
        <w:ind w:firstLine="720"/>
        <w:jc w:val="both"/>
        <w:rPr>
          <w:iCs/>
          <w:lang w:eastAsia="zh-CN"/>
        </w:rPr>
      </w:pPr>
      <w:r w:rsidRPr="00E72930">
        <w:rPr>
          <w:lang w:eastAsia="zh-CN"/>
        </w:rPr>
        <w:t>Стихотворения:</w:t>
      </w:r>
      <w:r w:rsidRPr="00E72930">
        <w:rPr>
          <w:iCs/>
          <w:lang w:eastAsia="zh-CN"/>
        </w:rPr>
        <w:t xml:space="preserve"> «Февраль. </w:t>
      </w:r>
      <w:proofErr w:type="gramStart"/>
      <w:r w:rsidRPr="00E72930">
        <w:rPr>
          <w:iCs/>
          <w:lang w:eastAsia="zh-CN"/>
        </w:rPr>
        <w:t xml:space="preserve">Достать чернил и плакать!..», «Снег идёт», «В больнице», «Зимняя ночь», «Гамлет», «Во всём мне хочется дойти...», «Быть знаменитым некрасиво...», «Определение поэзии», «Гефсиманский сад» </w:t>
      </w:r>
      <w:r w:rsidRPr="00E72930">
        <w:rPr>
          <w:lang w:eastAsia="zh-CN"/>
        </w:rPr>
        <w:t>и др. по выбору.</w:t>
      </w:r>
      <w:proofErr w:type="gramEnd"/>
    </w:p>
    <w:p w:rsidR="00E72930" w:rsidRPr="00E72930" w:rsidRDefault="00E72930" w:rsidP="00E72930">
      <w:pPr>
        <w:ind w:firstLine="720"/>
        <w:jc w:val="both"/>
        <w:rPr>
          <w:lang w:eastAsia="zh-CN"/>
        </w:rPr>
      </w:pPr>
      <w:r w:rsidRPr="00E72930">
        <w:rPr>
          <w:lang w:eastAsia="zh-CN"/>
        </w:rPr>
        <w:t xml:space="preserve">Единство человеческой души и стихии мира в лирике Б.Л. Пастернака. Неразрывность связи человека и природы, их </w:t>
      </w:r>
      <w:proofErr w:type="spellStart"/>
      <w:r w:rsidRPr="00E72930">
        <w:rPr>
          <w:lang w:eastAsia="zh-CN"/>
        </w:rPr>
        <w:t>взаимотворчество</w:t>
      </w:r>
      <w:proofErr w:type="spellEnd"/>
      <w:r w:rsidRPr="00E72930">
        <w:rPr>
          <w:lang w:eastAsia="zh-CN"/>
        </w:rPr>
        <w:t>. Любовь и поэзия, жизнь и смерть в философской концепции Б.Л. Пастернака. Трагизм гамлетовского противостояния художника и эпохи в позднем творчестве поэта. Метафорическое богатство и образная яркость лирики Б.Л. Пастернака.</w:t>
      </w:r>
    </w:p>
    <w:p w:rsidR="00E72930" w:rsidRPr="00E72930" w:rsidRDefault="00E72930" w:rsidP="00E72930">
      <w:pPr>
        <w:ind w:firstLine="720"/>
        <w:jc w:val="both"/>
        <w:rPr>
          <w:lang w:eastAsia="zh-CN"/>
        </w:rPr>
      </w:pPr>
      <w:r w:rsidRPr="00E72930">
        <w:rPr>
          <w:b/>
          <w:bCs/>
          <w:lang w:eastAsia="zh-CN"/>
        </w:rPr>
        <w:t>Опорные понятия:</w:t>
      </w:r>
      <w:r w:rsidRPr="00E72930">
        <w:rPr>
          <w:lang w:eastAsia="zh-CN"/>
        </w:rPr>
        <w:t xml:space="preserve"> метафорический ряд, лирико-религиозная проза.</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lang w:eastAsia="zh-CN"/>
        </w:rPr>
        <w:t xml:space="preserve"> </w:t>
      </w:r>
      <w:r w:rsidRPr="00E72930">
        <w:rPr>
          <w:b/>
          <w:bCs/>
          <w:lang w:eastAsia="zh-CN"/>
        </w:rPr>
        <w:t xml:space="preserve">связи: </w:t>
      </w:r>
      <w:r w:rsidRPr="00E72930">
        <w:rPr>
          <w:lang w:eastAsia="zh-CN"/>
        </w:rPr>
        <w:t>роль и значение метафоры в контексте одного из произведений поэта; Б.Л. Пастернак и поэзия русского футуризма; евангельская и шекспировская темы в лирике поэта; Б.Л. Пастернак и В.В. Маяковский.</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w:t>
      </w:r>
      <w:r w:rsidRPr="00E72930">
        <w:rPr>
          <w:lang w:eastAsia="zh-CN"/>
        </w:rPr>
        <w:t xml:space="preserve"> рисунки Л.О. Пастернака; музыкальные образы Ф. Шопена в лирике Б.Л. Пастернака. </w:t>
      </w:r>
    </w:p>
    <w:p w:rsidR="00E72930" w:rsidRPr="00E72930" w:rsidRDefault="00E72930" w:rsidP="00E72930">
      <w:pPr>
        <w:ind w:firstLine="720"/>
        <w:jc w:val="both"/>
        <w:rPr>
          <w:lang w:eastAsia="zh-CN"/>
        </w:rPr>
      </w:pPr>
      <w:proofErr w:type="gramStart"/>
      <w:r w:rsidRPr="00E72930">
        <w:rPr>
          <w:b/>
          <w:bCs/>
          <w:lang w:eastAsia="zh-CN"/>
        </w:rPr>
        <w:t>Для самостоятельного чтения:</w:t>
      </w:r>
      <w:r w:rsidRPr="00E72930">
        <w:rPr>
          <w:lang w:eastAsia="zh-CN"/>
        </w:rPr>
        <w:t xml:space="preserve"> стихотворений «Никого не будет в доме…», «Про эти стихи», «Любить иных – тяжёлый крест…», «Сосны», «Иней», «Июль»; поэма «Девятьсот пятый год».</w:t>
      </w:r>
      <w:proofErr w:type="gramEnd"/>
    </w:p>
    <w:p w:rsidR="00E72930" w:rsidRPr="00E72930" w:rsidRDefault="00E72930" w:rsidP="00E72930">
      <w:pPr>
        <w:ind w:firstLine="720"/>
        <w:jc w:val="both"/>
        <w:rPr>
          <w:b/>
          <w:bCs/>
          <w:lang w:eastAsia="zh-CN"/>
        </w:rPr>
      </w:pPr>
      <w:r w:rsidRPr="00E72930">
        <w:rPr>
          <w:b/>
          <w:bCs/>
          <w:lang w:eastAsia="zh-CN"/>
        </w:rPr>
        <w:t xml:space="preserve">А.П. Платонов </w:t>
      </w:r>
      <w:r w:rsidR="001C3B47">
        <w:rPr>
          <w:b/>
          <w:bCs/>
          <w:lang w:eastAsia="zh-CN"/>
        </w:rPr>
        <w:t>3ч</w:t>
      </w:r>
    </w:p>
    <w:p w:rsidR="00E72930" w:rsidRPr="00E72930" w:rsidRDefault="00E72930" w:rsidP="00E72930">
      <w:pPr>
        <w:ind w:firstLine="720"/>
        <w:jc w:val="both"/>
        <w:rPr>
          <w:iCs/>
          <w:lang w:eastAsia="zh-CN"/>
        </w:rPr>
      </w:pPr>
      <w:r w:rsidRPr="00E72930">
        <w:rPr>
          <w:lang w:eastAsia="zh-CN"/>
        </w:rPr>
        <w:t xml:space="preserve">Рассказы: </w:t>
      </w:r>
      <w:r w:rsidRPr="00E72930">
        <w:rPr>
          <w:iCs/>
          <w:lang w:eastAsia="zh-CN"/>
        </w:rPr>
        <w:t xml:space="preserve">«Возвращение», «Июльская гроза». </w:t>
      </w:r>
      <w:r w:rsidRPr="00E72930">
        <w:rPr>
          <w:lang w:eastAsia="zh-CN"/>
        </w:rPr>
        <w:t xml:space="preserve">Повести: </w:t>
      </w:r>
      <w:r w:rsidRPr="00E72930">
        <w:rPr>
          <w:iCs/>
          <w:lang w:eastAsia="zh-CN"/>
        </w:rPr>
        <w:t xml:space="preserve">«Сокровенный человек», «Котлован» – </w:t>
      </w:r>
      <w:r w:rsidRPr="00E72930">
        <w:rPr>
          <w:lang w:eastAsia="zh-CN"/>
        </w:rPr>
        <w:t>по выбору</w:t>
      </w:r>
      <w:r w:rsidRPr="00E72930">
        <w:rPr>
          <w:iCs/>
          <w:lang w:eastAsia="zh-CN"/>
        </w:rPr>
        <w:t>.</w:t>
      </w:r>
    </w:p>
    <w:p w:rsidR="00E72930" w:rsidRPr="00E72930" w:rsidRDefault="00E72930" w:rsidP="00E72930">
      <w:pPr>
        <w:ind w:firstLine="720"/>
        <w:jc w:val="both"/>
        <w:rPr>
          <w:lang w:eastAsia="zh-CN"/>
        </w:rPr>
      </w:pPr>
      <w:r w:rsidRPr="00E72930">
        <w:rPr>
          <w:lang w:eastAsia="zh-CN"/>
        </w:rPr>
        <w:t>Оригинальность, самобытность художественного мира А.П. Платонова. Тип платоновского героя – мечтателя, романтика, правдоискателя. «Детскость» стиля и языка писателя, тема детства в прозе А.П. Платонова. Соотношение «задумчивого» авторского героя с революционной доктриной «всеобщего счастья». Смысл трагического финала повести «Котлован», философская многозначность её названия. Роль «ключевых» слов-понятий в художественной системе писателя.</w:t>
      </w:r>
    </w:p>
    <w:p w:rsidR="00E72930" w:rsidRPr="00E72930" w:rsidRDefault="00E72930" w:rsidP="00E72930">
      <w:pPr>
        <w:ind w:firstLine="720"/>
        <w:jc w:val="both"/>
        <w:rPr>
          <w:lang w:eastAsia="zh-CN"/>
        </w:rPr>
      </w:pPr>
      <w:r w:rsidRPr="00E72930">
        <w:rPr>
          <w:b/>
          <w:bCs/>
          <w:lang w:eastAsia="zh-CN"/>
        </w:rPr>
        <w:t xml:space="preserve">Опорные понятия: </w:t>
      </w:r>
      <w:r w:rsidRPr="00E72930">
        <w:rPr>
          <w:lang w:eastAsia="zh-CN"/>
        </w:rPr>
        <w:t>индивидуализированный стиль писателя, литературная антиутопия.</w:t>
      </w:r>
    </w:p>
    <w:p w:rsidR="00E72930" w:rsidRPr="00E72930" w:rsidRDefault="00E72930" w:rsidP="00E72930">
      <w:pPr>
        <w:ind w:firstLine="720"/>
        <w:jc w:val="both"/>
        <w:rPr>
          <w:lang w:eastAsia="zh-CN"/>
        </w:rPr>
      </w:pPr>
      <w:proofErr w:type="spellStart"/>
      <w:r w:rsidRPr="00E72930">
        <w:rPr>
          <w:b/>
          <w:bCs/>
          <w:lang w:eastAsia="zh-CN"/>
        </w:rPr>
        <w:lastRenderedPageBreak/>
        <w:t>Внутрипредметные</w:t>
      </w:r>
      <w:proofErr w:type="spellEnd"/>
      <w:r w:rsidRPr="00E72930">
        <w:rPr>
          <w:lang w:eastAsia="zh-CN"/>
        </w:rPr>
        <w:t xml:space="preserve"> </w:t>
      </w:r>
      <w:r w:rsidRPr="00E72930">
        <w:rPr>
          <w:b/>
          <w:bCs/>
          <w:lang w:eastAsia="zh-CN"/>
        </w:rPr>
        <w:t xml:space="preserve">связи: </w:t>
      </w:r>
      <w:r w:rsidRPr="00E72930">
        <w:rPr>
          <w:lang w:eastAsia="zh-CN"/>
        </w:rPr>
        <w:t>лингвистический анализ текста одного из произведений А.П. Платонова; жанр антиутопии в творчестве А.П. Платонова и Е.И. Замятина.</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проза А.П. Платонова и живопись П.Н. </w:t>
      </w:r>
      <w:proofErr w:type="spellStart"/>
      <w:r w:rsidRPr="00E72930">
        <w:rPr>
          <w:lang w:eastAsia="zh-CN"/>
        </w:rPr>
        <w:t>Филонова</w:t>
      </w:r>
      <w:proofErr w:type="spellEnd"/>
      <w:r w:rsidRPr="00E72930">
        <w:rPr>
          <w:lang w:eastAsia="zh-CN"/>
        </w:rPr>
        <w:t>.</w:t>
      </w:r>
    </w:p>
    <w:p w:rsidR="00E72930" w:rsidRPr="00E72930" w:rsidRDefault="00E72930" w:rsidP="00E72930">
      <w:pPr>
        <w:ind w:firstLine="720"/>
        <w:jc w:val="both"/>
        <w:rPr>
          <w:lang w:eastAsia="zh-CN"/>
        </w:rPr>
      </w:pPr>
      <w:r w:rsidRPr="00E72930">
        <w:rPr>
          <w:b/>
          <w:bCs/>
          <w:lang w:eastAsia="zh-CN"/>
        </w:rPr>
        <w:t xml:space="preserve">Для самостоятельного чтения: </w:t>
      </w:r>
      <w:r w:rsidRPr="00E72930">
        <w:rPr>
          <w:lang w:eastAsia="zh-CN"/>
        </w:rPr>
        <w:t>рассказы «Родина электричества», «Старый механик», «</w:t>
      </w:r>
      <w:proofErr w:type="spellStart"/>
      <w:r w:rsidRPr="00E72930">
        <w:rPr>
          <w:lang w:eastAsia="zh-CN"/>
        </w:rPr>
        <w:t>Фро</w:t>
      </w:r>
      <w:proofErr w:type="spellEnd"/>
      <w:r w:rsidRPr="00E72930">
        <w:rPr>
          <w:lang w:eastAsia="zh-CN"/>
        </w:rPr>
        <w:t>»,</w:t>
      </w:r>
      <w:r w:rsidRPr="00E72930">
        <w:rPr>
          <w:iCs/>
          <w:lang w:eastAsia="zh-CN"/>
        </w:rPr>
        <w:t xml:space="preserve"> </w:t>
      </w:r>
      <w:r w:rsidRPr="00E72930">
        <w:rPr>
          <w:lang w:eastAsia="zh-CN"/>
        </w:rPr>
        <w:t>повесть «</w:t>
      </w:r>
      <w:proofErr w:type="spellStart"/>
      <w:r w:rsidRPr="00E72930">
        <w:rPr>
          <w:lang w:eastAsia="zh-CN"/>
        </w:rPr>
        <w:t>Джан</w:t>
      </w:r>
      <w:proofErr w:type="spellEnd"/>
      <w:r w:rsidRPr="00E72930">
        <w:rPr>
          <w:lang w:eastAsia="zh-CN"/>
        </w:rPr>
        <w:t>».</w:t>
      </w:r>
    </w:p>
    <w:p w:rsidR="00E72930" w:rsidRPr="00E72930" w:rsidRDefault="00E72930" w:rsidP="00E72930">
      <w:pPr>
        <w:ind w:firstLine="720"/>
        <w:jc w:val="both"/>
        <w:rPr>
          <w:lang w:eastAsia="zh-CN"/>
        </w:rPr>
      </w:pPr>
      <w:r w:rsidRPr="00E72930">
        <w:rPr>
          <w:b/>
          <w:bCs/>
          <w:lang w:eastAsia="zh-CN"/>
        </w:rPr>
        <w:t xml:space="preserve">Литература периода Великой Отечественной войны </w:t>
      </w:r>
      <w:r w:rsidR="001C3B47">
        <w:rPr>
          <w:b/>
          <w:bCs/>
          <w:lang w:eastAsia="zh-CN"/>
        </w:rPr>
        <w:t>2ч</w:t>
      </w:r>
    </w:p>
    <w:p w:rsidR="00E72930" w:rsidRPr="00E72930" w:rsidRDefault="00E72930" w:rsidP="00E72930">
      <w:pPr>
        <w:ind w:firstLine="720"/>
        <w:jc w:val="both"/>
        <w:rPr>
          <w:lang w:eastAsia="zh-CN"/>
        </w:rPr>
      </w:pPr>
      <w:r w:rsidRPr="00E72930">
        <w:rPr>
          <w:lang w:eastAsia="zh-CN"/>
        </w:rPr>
        <w:t xml:space="preserve">Отражение летописи военных лет в произведениях русских писателей. </w:t>
      </w:r>
      <w:r w:rsidRPr="00E72930">
        <w:rPr>
          <w:iCs/>
          <w:lang w:eastAsia="zh-CN"/>
        </w:rPr>
        <w:t xml:space="preserve">Публицистика времен войны </w:t>
      </w:r>
      <w:r w:rsidRPr="00E72930">
        <w:rPr>
          <w:lang w:eastAsia="zh-CN"/>
        </w:rPr>
        <w:t xml:space="preserve">(А.Н. Толстой, И.Г. Эренбург, Л.М. Леонов, О.Ф. </w:t>
      </w:r>
      <w:proofErr w:type="spellStart"/>
      <w:r w:rsidRPr="00E72930">
        <w:rPr>
          <w:lang w:eastAsia="zh-CN"/>
        </w:rPr>
        <w:t>Берггольц</w:t>
      </w:r>
      <w:proofErr w:type="spellEnd"/>
      <w:r w:rsidRPr="00E72930">
        <w:rPr>
          <w:lang w:eastAsia="zh-CN"/>
        </w:rPr>
        <w:t>, В.С. </w:t>
      </w:r>
      <w:proofErr w:type="spellStart"/>
      <w:r w:rsidRPr="00E72930">
        <w:rPr>
          <w:lang w:eastAsia="zh-CN"/>
        </w:rPr>
        <w:t>Гроссман</w:t>
      </w:r>
      <w:proofErr w:type="spellEnd"/>
      <w:r w:rsidRPr="00E72930">
        <w:rPr>
          <w:lang w:eastAsia="zh-CN"/>
        </w:rPr>
        <w:t xml:space="preserve"> и др.).</w:t>
      </w:r>
    </w:p>
    <w:p w:rsidR="00E72930" w:rsidRPr="00E72930" w:rsidRDefault="00E72930" w:rsidP="00E72930">
      <w:pPr>
        <w:ind w:firstLine="720"/>
        <w:jc w:val="both"/>
        <w:rPr>
          <w:lang w:eastAsia="zh-CN"/>
        </w:rPr>
      </w:pPr>
      <w:r w:rsidRPr="00E72930">
        <w:rPr>
          <w:iCs/>
          <w:lang w:eastAsia="zh-CN"/>
        </w:rPr>
        <w:t>Лирика военных лет</w:t>
      </w:r>
      <w:r w:rsidRPr="00E72930">
        <w:rPr>
          <w:lang w:eastAsia="zh-CN"/>
        </w:rPr>
        <w:t>. Песенная поэзия В.И. Лебедева-Кумача, М.В. Исаковского, Л.И. </w:t>
      </w:r>
      <w:proofErr w:type="spellStart"/>
      <w:r w:rsidRPr="00E72930">
        <w:rPr>
          <w:lang w:eastAsia="zh-CN"/>
        </w:rPr>
        <w:t>Ошанина</w:t>
      </w:r>
      <w:proofErr w:type="spellEnd"/>
      <w:r w:rsidRPr="00E72930">
        <w:rPr>
          <w:lang w:eastAsia="zh-CN"/>
        </w:rPr>
        <w:t>, Е.А. </w:t>
      </w:r>
      <w:proofErr w:type="spellStart"/>
      <w:r w:rsidRPr="00E72930">
        <w:rPr>
          <w:lang w:eastAsia="zh-CN"/>
        </w:rPr>
        <w:t>Долматовского</w:t>
      </w:r>
      <w:proofErr w:type="spellEnd"/>
      <w:r w:rsidRPr="00E72930">
        <w:rPr>
          <w:lang w:eastAsia="zh-CN"/>
        </w:rPr>
        <w:t>, А.А. Суркова, А.И. Фатьянова, К.М. Симонова. «</w:t>
      </w:r>
      <w:proofErr w:type="spellStart"/>
      <w:r w:rsidRPr="00E72930">
        <w:rPr>
          <w:lang w:eastAsia="zh-CN"/>
        </w:rPr>
        <w:t>Моабитские</w:t>
      </w:r>
      <w:proofErr w:type="spellEnd"/>
      <w:r w:rsidRPr="00E72930">
        <w:rPr>
          <w:lang w:eastAsia="zh-CN"/>
        </w:rPr>
        <w:t xml:space="preserve"> тетради» </w:t>
      </w:r>
      <w:proofErr w:type="spellStart"/>
      <w:r w:rsidRPr="00E72930">
        <w:rPr>
          <w:lang w:eastAsia="zh-CN"/>
        </w:rPr>
        <w:t>Мусы</w:t>
      </w:r>
      <w:proofErr w:type="spellEnd"/>
      <w:r w:rsidRPr="00E72930">
        <w:rPr>
          <w:lang w:eastAsia="zh-CN"/>
        </w:rPr>
        <w:t xml:space="preserve"> </w:t>
      </w:r>
      <w:proofErr w:type="spellStart"/>
      <w:r w:rsidRPr="00E72930">
        <w:rPr>
          <w:lang w:eastAsia="zh-CN"/>
        </w:rPr>
        <w:t>Джалиля</w:t>
      </w:r>
      <w:proofErr w:type="spellEnd"/>
      <w:r w:rsidRPr="00E72930">
        <w:rPr>
          <w:lang w:eastAsia="zh-CN"/>
        </w:rPr>
        <w:t>.</w:t>
      </w:r>
    </w:p>
    <w:p w:rsidR="00E72930" w:rsidRPr="00E72930" w:rsidRDefault="00E72930" w:rsidP="00E72930">
      <w:pPr>
        <w:ind w:firstLine="720"/>
        <w:jc w:val="both"/>
        <w:rPr>
          <w:lang w:eastAsia="zh-CN"/>
        </w:rPr>
      </w:pPr>
      <w:r w:rsidRPr="00E72930">
        <w:rPr>
          <w:iCs/>
          <w:lang w:eastAsia="zh-CN"/>
        </w:rPr>
        <w:t>Жанр поэмы в литературной летописи войны</w:t>
      </w:r>
      <w:r w:rsidRPr="00E72930">
        <w:rPr>
          <w:lang w:eastAsia="zh-CN"/>
        </w:rPr>
        <w:t xml:space="preserve"> («Зоя» М.И. </w:t>
      </w:r>
      <w:proofErr w:type="spellStart"/>
      <w:r w:rsidRPr="00E72930">
        <w:rPr>
          <w:lang w:eastAsia="zh-CN"/>
        </w:rPr>
        <w:t>Алигер</w:t>
      </w:r>
      <w:proofErr w:type="spellEnd"/>
      <w:r w:rsidRPr="00E72930">
        <w:rPr>
          <w:lang w:eastAsia="zh-CN"/>
        </w:rPr>
        <w:t>, «Сын» П.Г. </w:t>
      </w:r>
      <w:proofErr w:type="spellStart"/>
      <w:r w:rsidRPr="00E72930">
        <w:rPr>
          <w:lang w:eastAsia="zh-CN"/>
        </w:rPr>
        <w:t>Антокольского</w:t>
      </w:r>
      <w:proofErr w:type="spellEnd"/>
      <w:r w:rsidRPr="00E72930">
        <w:rPr>
          <w:lang w:eastAsia="zh-CN"/>
        </w:rPr>
        <w:t>, «Двадцать восемь» М.А. Светлова и др.). Поэма А.Т. Твардовского «Василий Тёркин» как вершинное произведение времён войны. Прославление подвига народа и русского солдата в «</w:t>
      </w:r>
      <w:proofErr w:type="gramStart"/>
      <w:r w:rsidRPr="00E72930">
        <w:rPr>
          <w:lang w:eastAsia="zh-CN"/>
        </w:rPr>
        <w:t>Книге про бойца</w:t>
      </w:r>
      <w:proofErr w:type="gramEnd"/>
      <w:r w:rsidRPr="00E72930">
        <w:rPr>
          <w:lang w:eastAsia="zh-CN"/>
        </w:rPr>
        <w:t>».</w:t>
      </w:r>
    </w:p>
    <w:p w:rsidR="00E72930" w:rsidRPr="00E72930" w:rsidRDefault="00E72930" w:rsidP="00E72930">
      <w:pPr>
        <w:ind w:firstLine="720"/>
        <w:jc w:val="both"/>
        <w:rPr>
          <w:lang w:eastAsia="zh-CN"/>
        </w:rPr>
      </w:pPr>
      <w:r w:rsidRPr="00E72930">
        <w:rPr>
          <w:iCs/>
          <w:lang w:eastAsia="zh-CN"/>
        </w:rPr>
        <w:t xml:space="preserve">Проза о войне. </w:t>
      </w:r>
      <w:r w:rsidRPr="00E72930">
        <w:rPr>
          <w:lang w:eastAsia="zh-CN"/>
        </w:rPr>
        <w:t>«Дни и ночи» К.М. Симонова, «Звезда» Э.Г. Казакевича, «Спутники» В.Ф. Пановой, «Молодая гвардия» А.А. Фадеева, «Повесть о настоящем человеке» Б.П. Полевого, «Судьба человека» М.А. Шолохова и др.</w:t>
      </w:r>
    </w:p>
    <w:p w:rsidR="00E72930" w:rsidRPr="00E72930" w:rsidRDefault="00E72930" w:rsidP="00E72930">
      <w:pPr>
        <w:ind w:firstLine="720"/>
        <w:jc w:val="both"/>
        <w:rPr>
          <w:b/>
          <w:bCs/>
          <w:lang w:eastAsia="zh-CN"/>
        </w:rPr>
      </w:pPr>
      <w:r w:rsidRPr="00E72930">
        <w:rPr>
          <w:b/>
          <w:bCs/>
          <w:lang w:eastAsia="zh-CN"/>
        </w:rPr>
        <w:t xml:space="preserve">А.Т. Твардовский </w:t>
      </w:r>
      <w:r w:rsidR="001C3B47">
        <w:rPr>
          <w:b/>
          <w:bCs/>
          <w:lang w:eastAsia="zh-CN"/>
        </w:rPr>
        <w:t>2ч</w:t>
      </w:r>
    </w:p>
    <w:p w:rsidR="00E72930" w:rsidRPr="00E72930" w:rsidRDefault="00E72930" w:rsidP="00E72930">
      <w:pPr>
        <w:ind w:firstLine="720"/>
        <w:jc w:val="both"/>
        <w:rPr>
          <w:iCs/>
          <w:lang w:eastAsia="zh-CN"/>
        </w:rPr>
      </w:pPr>
      <w:r w:rsidRPr="00E72930">
        <w:rPr>
          <w:lang w:eastAsia="zh-CN"/>
        </w:rPr>
        <w:t>Стихотворения:</w:t>
      </w:r>
      <w:r w:rsidRPr="00E72930">
        <w:rPr>
          <w:iCs/>
          <w:lang w:eastAsia="zh-CN"/>
        </w:rPr>
        <w:t xml:space="preserve"> «Вся суть в одном-единственном завете...», «Дробится рваный цоколь монумента...», «Я знаю, никакой моей вины...», «Памяти матери», «Я сам дознаюсь, доищусь...», «В чём хочешь человечество вини...» </w:t>
      </w:r>
      <w:r w:rsidRPr="00E72930">
        <w:rPr>
          <w:lang w:eastAsia="zh-CN"/>
        </w:rPr>
        <w:t xml:space="preserve">и др. по выбору. Поэма </w:t>
      </w:r>
      <w:r w:rsidRPr="00E72930">
        <w:rPr>
          <w:iCs/>
          <w:lang w:eastAsia="zh-CN"/>
        </w:rPr>
        <w:t>«По праву памяти».</w:t>
      </w:r>
    </w:p>
    <w:p w:rsidR="00E72930" w:rsidRPr="00E72930" w:rsidRDefault="00E72930" w:rsidP="00E72930">
      <w:pPr>
        <w:ind w:firstLine="720"/>
        <w:jc w:val="both"/>
        <w:rPr>
          <w:lang w:eastAsia="zh-CN"/>
        </w:rPr>
      </w:pPr>
      <w:r w:rsidRPr="00E72930">
        <w:rPr>
          <w:lang w:eastAsia="zh-CN"/>
        </w:rPr>
        <w:t>Доверительность и теплота лирической интонации А.Т. Твардовского. Любовь к «правде сущей» как основной мотив «лирического эпоса» художника. Память войны, тема нравственных испытаний  на дорогах истории в произведениях разных лет. Философская проблематика поздней лирики поэта.</w:t>
      </w:r>
    </w:p>
    <w:p w:rsidR="00E72930" w:rsidRPr="00E72930" w:rsidRDefault="00E72930" w:rsidP="00E72930">
      <w:pPr>
        <w:ind w:firstLine="720"/>
        <w:jc w:val="both"/>
        <w:rPr>
          <w:lang w:eastAsia="zh-CN"/>
        </w:rPr>
      </w:pPr>
      <w:r w:rsidRPr="00E72930">
        <w:rPr>
          <w:lang w:eastAsia="zh-CN"/>
        </w:rPr>
        <w:t>«По праву памяти» как поэма-исповедь, поэма-завещание. Тема прошлого, настоящего и будущего в свете исторической памяти, уроков пережитого. Гражданственность и нравственная высота позиции автора.</w:t>
      </w:r>
    </w:p>
    <w:p w:rsidR="00E72930" w:rsidRPr="00E72930" w:rsidRDefault="00E72930" w:rsidP="00E72930">
      <w:pPr>
        <w:ind w:firstLine="720"/>
        <w:jc w:val="both"/>
        <w:rPr>
          <w:lang w:eastAsia="zh-CN"/>
        </w:rPr>
      </w:pPr>
      <w:r w:rsidRPr="00E72930">
        <w:rPr>
          <w:b/>
          <w:bCs/>
          <w:lang w:eastAsia="zh-CN"/>
        </w:rPr>
        <w:t>Опорные понятия:</w:t>
      </w:r>
      <w:r w:rsidRPr="00E72930">
        <w:rPr>
          <w:lang w:eastAsia="zh-CN"/>
        </w:rPr>
        <w:t xml:space="preserve"> лирико-патриотический пафос, лирический эпос.</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lang w:eastAsia="zh-CN"/>
        </w:rPr>
        <w:t xml:space="preserve"> </w:t>
      </w:r>
      <w:r w:rsidRPr="00E72930">
        <w:rPr>
          <w:b/>
          <w:bCs/>
          <w:lang w:eastAsia="zh-CN"/>
        </w:rPr>
        <w:t xml:space="preserve">связи: </w:t>
      </w:r>
      <w:r w:rsidRPr="00E72930">
        <w:rPr>
          <w:lang w:eastAsia="zh-CN"/>
        </w:rPr>
        <w:t>лингвистический анализ стихотворения или фрагмента поэмы А.Т. Твардовского; И.А. Бунин о поэме «Василий Тёркин»; некрасовские традиции в лирике А.Т. Твардовского.</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литературная деятельность А.Т. Твардовского в журнале «Новый мир»: документы, свидетельства, воспоминания.</w:t>
      </w:r>
    </w:p>
    <w:p w:rsidR="00E72930" w:rsidRPr="00E72930" w:rsidRDefault="00E72930" w:rsidP="00E72930">
      <w:pPr>
        <w:ind w:firstLine="720"/>
        <w:jc w:val="both"/>
        <w:rPr>
          <w:lang w:eastAsia="zh-CN"/>
        </w:rPr>
      </w:pPr>
      <w:r w:rsidRPr="00E72930">
        <w:rPr>
          <w:b/>
          <w:bCs/>
          <w:lang w:eastAsia="zh-CN"/>
        </w:rPr>
        <w:t>Для самостоятельного чтения:</w:t>
      </w:r>
      <w:r w:rsidRPr="00E72930">
        <w:rPr>
          <w:lang w:eastAsia="zh-CN"/>
        </w:rPr>
        <w:t xml:space="preserve"> стихотворения «Жестокая память», «Как после мартовских метелей…», «Полночь в моё городское окно…»; поэмы «Дом у дороги», «За далью – даль».</w:t>
      </w:r>
    </w:p>
    <w:p w:rsidR="00E72930" w:rsidRPr="00E72930" w:rsidRDefault="00E72930" w:rsidP="00E72930">
      <w:pPr>
        <w:jc w:val="both"/>
        <w:rPr>
          <w:lang w:eastAsia="zh-CN"/>
        </w:rPr>
      </w:pPr>
    </w:p>
    <w:p w:rsidR="00E72930" w:rsidRPr="00E72930" w:rsidRDefault="00E72930" w:rsidP="00E72930">
      <w:pPr>
        <w:ind w:firstLine="720"/>
        <w:jc w:val="both"/>
        <w:rPr>
          <w:lang w:eastAsia="zh-CN"/>
        </w:rPr>
      </w:pPr>
      <w:r w:rsidRPr="00E72930">
        <w:rPr>
          <w:b/>
          <w:bCs/>
          <w:lang w:eastAsia="zh-CN"/>
        </w:rPr>
        <w:t xml:space="preserve">Литературный процесс 50–80-х годов </w:t>
      </w:r>
    </w:p>
    <w:p w:rsidR="00E72930" w:rsidRPr="001C3B47" w:rsidRDefault="00E72930" w:rsidP="00E72930">
      <w:pPr>
        <w:ind w:firstLine="720"/>
        <w:jc w:val="both"/>
        <w:rPr>
          <w:b/>
          <w:lang w:eastAsia="zh-CN"/>
        </w:rPr>
      </w:pPr>
      <w:r w:rsidRPr="00E72930">
        <w:rPr>
          <w:iCs/>
          <w:lang w:eastAsia="zh-CN"/>
        </w:rPr>
        <w:t xml:space="preserve">Осмысление Великой Победы 1945 года </w:t>
      </w:r>
      <w:r w:rsidRPr="00E72930">
        <w:rPr>
          <w:lang w:eastAsia="zh-CN"/>
        </w:rPr>
        <w:t>в 40–50-е годы ХХ века. Поэзия Ю.В. </w:t>
      </w:r>
      <w:proofErr w:type="spellStart"/>
      <w:r w:rsidRPr="00E72930">
        <w:rPr>
          <w:lang w:eastAsia="zh-CN"/>
        </w:rPr>
        <w:t>Друниной</w:t>
      </w:r>
      <w:proofErr w:type="spellEnd"/>
      <w:r w:rsidRPr="00E72930">
        <w:rPr>
          <w:lang w:eastAsia="zh-CN"/>
        </w:rPr>
        <w:t>, М.А. Дудина, М.К. Луконина, С.С. Орлова, А.П. Межирова. Повесть «В окопах Сталинграда» В.П. Некрасова.</w:t>
      </w:r>
      <w:r w:rsidR="001C3B47">
        <w:rPr>
          <w:lang w:eastAsia="zh-CN"/>
        </w:rPr>
        <w:t xml:space="preserve"> </w:t>
      </w:r>
      <w:r w:rsidR="001C3B47" w:rsidRPr="001C3B47">
        <w:rPr>
          <w:b/>
          <w:lang w:eastAsia="zh-CN"/>
        </w:rPr>
        <w:t>1ч</w:t>
      </w:r>
    </w:p>
    <w:p w:rsidR="00E72930" w:rsidRPr="00E72930" w:rsidRDefault="00E72930" w:rsidP="00E72930">
      <w:pPr>
        <w:ind w:firstLine="720"/>
        <w:jc w:val="both"/>
        <w:rPr>
          <w:lang w:eastAsia="zh-CN"/>
        </w:rPr>
      </w:pPr>
      <w:r w:rsidRPr="00E72930">
        <w:rPr>
          <w:iCs/>
          <w:lang w:eastAsia="zh-CN"/>
        </w:rPr>
        <w:t>«Оттепель» 1953–1964 годов</w:t>
      </w:r>
      <w:r w:rsidRPr="00E72930">
        <w:rPr>
          <w:lang w:eastAsia="zh-CN"/>
        </w:rPr>
        <w:t xml:space="preserve"> – рождение нового типа литературного движения. Новый характер взаимосвязей писателя и общества в произведениях В.Д. Дудинцева, В.Ф. Тендрякова, В.С. Розова, В.П. Аксёнова, А.И. Солженицына и др.</w:t>
      </w:r>
    </w:p>
    <w:p w:rsidR="00E72930" w:rsidRPr="001C3B47" w:rsidRDefault="00E72930" w:rsidP="00E72930">
      <w:pPr>
        <w:ind w:firstLine="720"/>
        <w:jc w:val="both"/>
        <w:rPr>
          <w:b/>
          <w:lang w:eastAsia="zh-CN"/>
        </w:rPr>
      </w:pPr>
      <w:r w:rsidRPr="00E72930">
        <w:rPr>
          <w:lang w:eastAsia="zh-CN"/>
        </w:rPr>
        <w:t>Поэтическая «оттепель»: «громкая» (эстрадная) и «тихая» лирика. Своеобразие поэзии Е.А. Евтушенко, Р.И. Рождественского, А.А. Вознесенского, Б.А. Ахмадулиной, Н.М. Рубцова, Ю.П. Кузнецова и др.</w:t>
      </w:r>
      <w:r w:rsidR="001C3B47">
        <w:rPr>
          <w:lang w:eastAsia="zh-CN"/>
        </w:rPr>
        <w:t xml:space="preserve"> </w:t>
      </w:r>
      <w:r w:rsidR="001C3B47" w:rsidRPr="001C3B47">
        <w:rPr>
          <w:b/>
          <w:lang w:eastAsia="zh-CN"/>
        </w:rPr>
        <w:t>1ч</w:t>
      </w:r>
    </w:p>
    <w:p w:rsidR="00E72930" w:rsidRPr="001C3B47" w:rsidRDefault="00E72930" w:rsidP="00E72930">
      <w:pPr>
        <w:ind w:firstLine="720"/>
        <w:jc w:val="both"/>
        <w:rPr>
          <w:b/>
          <w:lang w:eastAsia="zh-CN"/>
        </w:rPr>
      </w:pPr>
      <w:r w:rsidRPr="00E72930">
        <w:rPr>
          <w:iCs/>
          <w:lang w:eastAsia="zh-CN"/>
        </w:rPr>
        <w:lastRenderedPageBreak/>
        <w:t>«Окопный реализм» писателей-фронтовиков 1960–1970-х годов.</w:t>
      </w:r>
      <w:r w:rsidRPr="00E72930">
        <w:rPr>
          <w:lang w:eastAsia="zh-CN"/>
        </w:rPr>
        <w:t xml:space="preserve"> Проза Ю.В. Бондарева, К.Д. Воробьева, А.А. Ананьева, В.Л. Кондратьева, Б.Л. Васильева, Е.И. Носова, В.П. Астафьева.</w:t>
      </w:r>
      <w:r w:rsidR="001C3B47">
        <w:rPr>
          <w:lang w:eastAsia="zh-CN"/>
        </w:rPr>
        <w:t xml:space="preserve"> </w:t>
      </w:r>
      <w:r w:rsidR="001C3B47" w:rsidRPr="001C3B47">
        <w:rPr>
          <w:b/>
          <w:lang w:eastAsia="zh-CN"/>
        </w:rPr>
        <w:t>1ч</w:t>
      </w:r>
    </w:p>
    <w:p w:rsidR="00E72930" w:rsidRPr="001C3B47" w:rsidRDefault="00E72930" w:rsidP="00E72930">
      <w:pPr>
        <w:ind w:firstLine="720"/>
        <w:jc w:val="both"/>
        <w:rPr>
          <w:b/>
          <w:lang w:eastAsia="zh-CN"/>
        </w:rPr>
      </w:pPr>
      <w:r w:rsidRPr="00E72930">
        <w:rPr>
          <w:iCs/>
          <w:lang w:eastAsia="zh-CN"/>
        </w:rPr>
        <w:t xml:space="preserve">«Деревенская проза» 1950–1980-х годов. </w:t>
      </w:r>
      <w:proofErr w:type="gramStart"/>
      <w:r w:rsidRPr="00E72930">
        <w:rPr>
          <w:lang w:eastAsia="zh-CN"/>
        </w:rPr>
        <w:t>Произведения С.П. Залыгина, Б.А. </w:t>
      </w:r>
      <w:proofErr w:type="spellStart"/>
      <w:r w:rsidRPr="00E72930">
        <w:rPr>
          <w:lang w:eastAsia="zh-CN"/>
        </w:rPr>
        <w:t>Можаева</w:t>
      </w:r>
      <w:proofErr w:type="spellEnd"/>
      <w:r w:rsidRPr="00E72930">
        <w:rPr>
          <w:lang w:eastAsia="zh-CN"/>
        </w:rPr>
        <w:t>, В.А. Солоухина, Ю.П. Казакова, Ф.А. Абрамова, В.И. Белова и др. Повести В.Г. Распутина «Последний срок», «Прощание с Матёрой» и др. Нравственно-философская проблематика пьес А.В. Вампилова, прозы В.П. Астафьева, Ю.В. Трифонова, В.С. Маканина, Ю.О. Домбровского, В.Н. Крупина.</w:t>
      </w:r>
      <w:r w:rsidR="001C3B47">
        <w:rPr>
          <w:lang w:eastAsia="zh-CN"/>
        </w:rPr>
        <w:t xml:space="preserve"> </w:t>
      </w:r>
      <w:r w:rsidR="001C3B47" w:rsidRPr="001C3B47">
        <w:rPr>
          <w:b/>
          <w:lang w:eastAsia="zh-CN"/>
        </w:rPr>
        <w:t>1ч</w:t>
      </w:r>
      <w:proofErr w:type="gramEnd"/>
    </w:p>
    <w:p w:rsidR="00E72930" w:rsidRPr="00E72930" w:rsidRDefault="00E72930" w:rsidP="00E72930">
      <w:pPr>
        <w:ind w:firstLine="720"/>
        <w:jc w:val="both"/>
        <w:rPr>
          <w:lang w:eastAsia="zh-CN"/>
        </w:rPr>
      </w:pPr>
      <w:r w:rsidRPr="00E72930">
        <w:rPr>
          <w:iCs/>
          <w:lang w:eastAsia="zh-CN"/>
        </w:rPr>
        <w:t xml:space="preserve">Историческая романистика 1960–1980-х годов. </w:t>
      </w:r>
      <w:r w:rsidRPr="00E72930">
        <w:rPr>
          <w:lang w:eastAsia="zh-CN"/>
        </w:rPr>
        <w:t>Романы В.С. Пикуля, Д.М. Балашова, В.А. </w:t>
      </w:r>
      <w:proofErr w:type="spellStart"/>
      <w:r w:rsidRPr="00E72930">
        <w:rPr>
          <w:lang w:eastAsia="zh-CN"/>
        </w:rPr>
        <w:t>Чивилихина</w:t>
      </w:r>
      <w:proofErr w:type="spellEnd"/>
      <w:r w:rsidRPr="00E72930">
        <w:rPr>
          <w:lang w:eastAsia="zh-CN"/>
        </w:rPr>
        <w:t>. «Лагерная» тема в произведениях В.Т. Шаламова, Е.С. Гинзбург, О.В. Волкова, А.В. </w:t>
      </w:r>
      <w:proofErr w:type="spellStart"/>
      <w:r w:rsidRPr="00E72930">
        <w:rPr>
          <w:lang w:eastAsia="zh-CN"/>
        </w:rPr>
        <w:t>Жигулина</w:t>
      </w:r>
      <w:proofErr w:type="spellEnd"/>
      <w:r w:rsidRPr="00E72930">
        <w:rPr>
          <w:lang w:eastAsia="zh-CN"/>
        </w:rPr>
        <w:t>.</w:t>
      </w:r>
    </w:p>
    <w:p w:rsidR="00E72930" w:rsidRPr="001C3B47" w:rsidRDefault="00E72930" w:rsidP="00E72930">
      <w:pPr>
        <w:ind w:firstLine="720"/>
        <w:jc w:val="both"/>
        <w:rPr>
          <w:lang w:eastAsia="zh-CN"/>
        </w:rPr>
      </w:pPr>
      <w:r w:rsidRPr="00E72930">
        <w:rPr>
          <w:iCs/>
          <w:lang w:eastAsia="zh-CN"/>
        </w:rPr>
        <w:t xml:space="preserve">Авторская песня как </w:t>
      </w:r>
      <w:proofErr w:type="gramStart"/>
      <w:r w:rsidRPr="00E72930">
        <w:rPr>
          <w:iCs/>
          <w:lang w:eastAsia="zh-CN"/>
        </w:rPr>
        <w:t>песенный</w:t>
      </w:r>
      <w:proofErr w:type="gramEnd"/>
      <w:r w:rsidRPr="00E72930">
        <w:rPr>
          <w:iCs/>
          <w:lang w:eastAsia="zh-CN"/>
        </w:rPr>
        <w:t xml:space="preserve"> </w:t>
      </w:r>
      <w:proofErr w:type="spellStart"/>
      <w:r w:rsidRPr="00E72930">
        <w:rPr>
          <w:iCs/>
          <w:lang w:eastAsia="zh-CN"/>
        </w:rPr>
        <w:t>монотеатр</w:t>
      </w:r>
      <w:proofErr w:type="spellEnd"/>
      <w:r w:rsidRPr="00E72930">
        <w:rPr>
          <w:iCs/>
          <w:lang w:eastAsia="zh-CN"/>
        </w:rPr>
        <w:t xml:space="preserve"> 1970–1980-х годов. </w:t>
      </w:r>
      <w:r w:rsidRPr="00E72930">
        <w:rPr>
          <w:lang w:eastAsia="zh-CN"/>
        </w:rPr>
        <w:t xml:space="preserve">Поэзия Ю.В. Визбора, А.А. Галича, Б.Ш. Окуджавы, В.С. Высоцкого, А.Н. </w:t>
      </w:r>
      <w:proofErr w:type="spellStart"/>
      <w:r w:rsidRPr="00E72930">
        <w:rPr>
          <w:lang w:eastAsia="zh-CN"/>
        </w:rPr>
        <w:t>Башлачёва</w:t>
      </w:r>
      <w:proofErr w:type="spellEnd"/>
      <w:r w:rsidRPr="00E72930">
        <w:rPr>
          <w:lang w:eastAsia="zh-CN"/>
        </w:rPr>
        <w:t>.</w:t>
      </w:r>
      <w:r w:rsidR="001C3B47">
        <w:rPr>
          <w:lang w:eastAsia="zh-CN"/>
        </w:rPr>
        <w:t xml:space="preserve"> </w:t>
      </w:r>
      <w:r w:rsidR="001C3B47" w:rsidRPr="001C3B47">
        <w:rPr>
          <w:lang w:eastAsia="zh-CN"/>
        </w:rPr>
        <w:t>1ч</w:t>
      </w:r>
    </w:p>
    <w:p w:rsidR="00E72930" w:rsidRPr="00E72930" w:rsidRDefault="00E72930" w:rsidP="00E72930">
      <w:pPr>
        <w:ind w:firstLine="720"/>
        <w:jc w:val="both"/>
        <w:rPr>
          <w:b/>
          <w:bCs/>
          <w:lang w:eastAsia="zh-CN"/>
        </w:rPr>
      </w:pPr>
      <w:r w:rsidRPr="00E72930">
        <w:rPr>
          <w:b/>
          <w:bCs/>
          <w:lang w:eastAsia="zh-CN"/>
        </w:rPr>
        <w:t>В.М. Шукшин</w:t>
      </w:r>
      <w:r w:rsidR="001C3B47">
        <w:rPr>
          <w:b/>
          <w:bCs/>
          <w:lang w:eastAsia="zh-CN"/>
        </w:rPr>
        <w:t xml:space="preserve"> 3ч</w:t>
      </w:r>
    </w:p>
    <w:p w:rsidR="00E72930" w:rsidRPr="00E72930" w:rsidRDefault="00E72930" w:rsidP="00E72930">
      <w:pPr>
        <w:ind w:firstLine="720"/>
        <w:jc w:val="both"/>
        <w:rPr>
          <w:iCs/>
          <w:lang w:eastAsia="zh-CN"/>
        </w:rPr>
      </w:pPr>
      <w:r w:rsidRPr="00E72930">
        <w:rPr>
          <w:lang w:eastAsia="zh-CN"/>
        </w:rPr>
        <w:t>Рассказы:</w:t>
      </w:r>
      <w:r w:rsidRPr="00E72930">
        <w:rPr>
          <w:iCs/>
          <w:lang w:eastAsia="zh-CN"/>
        </w:rPr>
        <w:t xml:space="preserve"> «Одни», «Чудик», «Миль пардон, мадам», «Срезал».</w:t>
      </w:r>
    </w:p>
    <w:p w:rsidR="00E72930" w:rsidRPr="00E72930" w:rsidRDefault="00E72930" w:rsidP="00E72930">
      <w:pPr>
        <w:ind w:firstLine="720"/>
        <w:jc w:val="both"/>
        <w:rPr>
          <w:lang w:eastAsia="zh-CN"/>
        </w:rPr>
      </w:pPr>
      <w:r w:rsidRPr="00E72930">
        <w:rPr>
          <w:lang w:eastAsia="zh-CN"/>
        </w:rPr>
        <w:t xml:space="preserve">Колоритность и яркость </w:t>
      </w:r>
      <w:proofErr w:type="spellStart"/>
      <w:r w:rsidRPr="00E72930">
        <w:rPr>
          <w:lang w:eastAsia="zh-CN"/>
        </w:rPr>
        <w:t>шукшинских</w:t>
      </w:r>
      <w:proofErr w:type="spellEnd"/>
      <w:r w:rsidRPr="00E72930">
        <w:rPr>
          <w:lang w:eastAsia="zh-CN"/>
        </w:rPr>
        <w:t xml:space="preserve"> герое</w:t>
      </w:r>
      <w:proofErr w:type="gramStart"/>
      <w:r w:rsidRPr="00E72930">
        <w:rPr>
          <w:lang w:eastAsia="zh-CN"/>
        </w:rPr>
        <w:t>в-</w:t>
      </w:r>
      <w:proofErr w:type="gramEnd"/>
      <w:r w:rsidRPr="00E72930">
        <w:rPr>
          <w:lang w:eastAsia="zh-CN"/>
        </w:rPr>
        <w:t xml:space="preserve">«чудиков». Народ и «публика» как два нравственно-общественных полюса в прозе В.М. Шукшина. Сочетание внешней занимательности сюжета и глубины психологического анализа в рассказах писателя. Тема города и деревни, точность бытописания в </w:t>
      </w:r>
      <w:proofErr w:type="spellStart"/>
      <w:r w:rsidRPr="00E72930">
        <w:rPr>
          <w:lang w:eastAsia="zh-CN"/>
        </w:rPr>
        <w:t>шукшинской</w:t>
      </w:r>
      <w:proofErr w:type="spellEnd"/>
      <w:r w:rsidRPr="00E72930">
        <w:rPr>
          <w:lang w:eastAsia="zh-CN"/>
        </w:rPr>
        <w:t xml:space="preserve"> прозе.</w:t>
      </w:r>
    </w:p>
    <w:p w:rsidR="00E72930" w:rsidRPr="00E72930" w:rsidRDefault="00E72930" w:rsidP="00E72930">
      <w:pPr>
        <w:ind w:firstLine="720"/>
        <w:jc w:val="both"/>
        <w:rPr>
          <w:lang w:eastAsia="zh-CN"/>
        </w:rPr>
      </w:pPr>
      <w:r w:rsidRPr="00E72930">
        <w:rPr>
          <w:b/>
          <w:bCs/>
          <w:lang w:eastAsia="zh-CN"/>
        </w:rPr>
        <w:t xml:space="preserve">Опорные понятия: </w:t>
      </w:r>
      <w:r w:rsidRPr="00E72930">
        <w:rPr>
          <w:lang w:eastAsia="zh-CN"/>
        </w:rPr>
        <w:t>герой</w:t>
      </w:r>
      <w:r w:rsidR="001C3B47">
        <w:rPr>
          <w:lang w:eastAsia="zh-CN"/>
        </w:rPr>
        <w:t xml:space="preserve"> </w:t>
      </w:r>
      <w:proofErr w:type="gramStart"/>
      <w:r w:rsidR="001C3B47">
        <w:rPr>
          <w:lang w:eastAsia="zh-CN"/>
        </w:rPr>
        <w:t>-ч</w:t>
      </w:r>
      <w:proofErr w:type="gramEnd"/>
      <w:r w:rsidR="001C3B47">
        <w:rPr>
          <w:lang w:eastAsia="zh-CN"/>
        </w:rPr>
        <w:t>удик</w:t>
      </w:r>
      <w:r w:rsidRPr="00E72930">
        <w:rPr>
          <w:lang w:eastAsia="zh-CN"/>
        </w:rPr>
        <w:t xml:space="preserve">, пародийность художественного языка. </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lang w:eastAsia="zh-CN"/>
        </w:rPr>
        <w:t xml:space="preserve"> </w:t>
      </w:r>
      <w:r w:rsidRPr="00E72930">
        <w:rPr>
          <w:b/>
          <w:bCs/>
          <w:lang w:eastAsia="zh-CN"/>
        </w:rPr>
        <w:t xml:space="preserve">связи: </w:t>
      </w:r>
      <w:r w:rsidRPr="00E72930">
        <w:rPr>
          <w:lang w:eastAsia="zh-CN"/>
        </w:rPr>
        <w:t>лексический состав текста, особенности авторского синтаксиса и фразеологии одного из рассказов В.М. Шукшина; творчество В.М. Шукшина и произведения «деревенской прозы» (В.Г. Распутин, В.И. Белов, Ф.А. Абрамов, Б.А. </w:t>
      </w:r>
      <w:proofErr w:type="spellStart"/>
      <w:r w:rsidRPr="00E72930">
        <w:rPr>
          <w:lang w:eastAsia="zh-CN"/>
        </w:rPr>
        <w:t>Можаев</w:t>
      </w:r>
      <w:proofErr w:type="spellEnd"/>
      <w:r w:rsidRPr="00E72930">
        <w:rPr>
          <w:lang w:eastAsia="zh-CN"/>
        </w:rPr>
        <w:t xml:space="preserve"> и др.). </w:t>
      </w:r>
    </w:p>
    <w:p w:rsidR="00E72930" w:rsidRPr="00E72930" w:rsidRDefault="00E72930" w:rsidP="00E72930">
      <w:pPr>
        <w:ind w:firstLine="720"/>
        <w:jc w:val="both"/>
        <w:rPr>
          <w:lang w:eastAsia="zh-CN"/>
        </w:rPr>
      </w:pPr>
      <w:proofErr w:type="spellStart"/>
      <w:proofErr w:type="gramStart"/>
      <w:r w:rsidRPr="00E72930">
        <w:rPr>
          <w:b/>
          <w:bCs/>
          <w:lang w:eastAsia="zh-CN"/>
        </w:rPr>
        <w:t>Межпредметные</w:t>
      </w:r>
      <w:proofErr w:type="spellEnd"/>
      <w:r w:rsidRPr="00E72930">
        <w:rPr>
          <w:b/>
          <w:bCs/>
          <w:lang w:eastAsia="zh-CN"/>
        </w:rPr>
        <w:t xml:space="preserve"> связи:</w:t>
      </w:r>
      <w:r w:rsidRPr="00E72930">
        <w:rPr>
          <w:lang w:eastAsia="zh-CN"/>
        </w:rPr>
        <w:t xml:space="preserve"> кинодраматургия В.М. Шукшина (к/</w:t>
      </w:r>
      <w:proofErr w:type="spellStart"/>
      <w:r w:rsidRPr="00E72930">
        <w:rPr>
          <w:lang w:eastAsia="zh-CN"/>
        </w:rPr>
        <w:t>ф</w:t>
      </w:r>
      <w:proofErr w:type="spellEnd"/>
      <w:r w:rsidRPr="00E72930">
        <w:rPr>
          <w:lang w:eastAsia="zh-CN"/>
        </w:rPr>
        <w:t xml:space="preserve"> «Живёт такой парень», «Странные люди», «Калина красная» и др.).</w:t>
      </w:r>
      <w:proofErr w:type="gramEnd"/>
    </w:p>
    <w:p w:rsidR="00E72930" w:rsidRPr="00E72930" w:rsidRDefault="00E72930" w:rsidP="00E72930">
      <w:pPr>
        <w:ind w:firstLine="720"/>
        <w:jc w:val="both"/>
        <w:rPr>
          <w:lang w:eastAsia="zh-CN"/>
        </w:rPr>
      </w:pPr>
      <w:r w:rsidRPr="00E72930">
        <w:rPr>
          <w:b/>
          <w:bCs/>
          <w:lang w:eastAsia="zh-CN"/>
        </w:rPr>
        <w:t>Для самостоятельного чтения:</w:t>
      </w:r>
      <w:r w:rsidRPr="00E72930">
        <w:rPr>
          <w:lang w:eastAsia="zh-CN"/>
        </w:rPr>
        <w:t xml:space="preserve"> повесть-сказка «До третьих петухов», киноповесть «Калина красная».</w:t>
      </w:r>
    </w:p>
    <w:p w:rsidR="00E72930" w:rsidRPr="00E72930" w:rsidRDefault="00E72930" w:rsidP="00E72930">
      <w:pPr>
        <w:ind w:firstLine="720"/>
        <w:jc w:val="both"/>
        <w:rPr>
          <w:lang w:eastAsia="zh-CN"/>
        </w:rPr>
      </w:pPr>
      <w:r w:rsidRPr="00E72930">
        <w:rPr>
          <w:b/>
          <w:bCs/>
          <w:lang w:eastAsia="zh-CN"/>
        </w:rPr>
        <w:t>Н.М. Рубцов</w:t>
      </w:r>
      <w:r w:rsidR="001C3B47">
        <w:rPr>
          <w:b/>
          <w:bCs/>
          <w:lang w:eastAsia="zh-CN"/>
        </w:rPr>
        <w:t xml:space="preserve"> 1ч</w:t>
      </w:r>
    </w:p>
    <w:p w:rsidR="00E72930" w:rsidRPr="00E72930" w:rsidRDefault="00E72930" w:rsidP="00E72930">
      <w:pPr>
        <w:ind w:firstLine="720"/>
        <w:jc w:val="both"/>
        <w:rPr>
          <w:lang w:eastAsia="zh-CN"/>
        </w:rPr>
      </w:pPr>
      <w:r w:rsidRPr="00E72930">
        <w:rPr>
          <w:lang w:eastAsia="zh-CN"/>
        </w:rPr>
        <w:t xml:space="preserve">Стихотворения: </w:t>
      </w:r>
      <w:r w:rsidRPr="00E72930">
        <w:rPr>
          <w:iCs/>
          <w:lang w:eastAsia="zh-CN"/>
        </w:rPr>
        <w:t xml:space="preserve">«Русский огонёк», «Я буду скакать по холмам задремавшей отчизны...», «В горнице», «Душа хранит» </w:t>
      </w:r>
      <w:r w:rsidRPr="00E72930">
        <w:rPr>
          <w:lang w:eastAsia="zh-CN"/>
        </w:rPr>
        <w:t xml:space="preserve">и др. Диалог поэта с Россией. Прошлое и настоящее через призму </w:t>
      </w:r>
      <w:proofErr w:type="gramStart"/>
      <w:r w:rsidRPr="00E72930">
        <w:rPr>
          <w:lang w:eastAsia="zh-CN"/>
        </w:rPr>
        <w:t>вечного</w:t>
      </w:r>
      <w:proofErr w:type="gramEnd"/>
      <w:r w:rsidRPr="00E72930">
        <w:rPr>
          <w:lang w:eastAsia="zh-CN"/>
        </w:rPr>
        <w:t>. Образы скитальца и родного очага. Одухотворённая красота природы в лирике.</w:t>
      </w:r>
    </w:p>
    <w:p w:rsidR="00E72930" w:rsidRPr="00E72930" w:rsidRDefault="00E72930" w:rsidP="00E72930">
      <w:pPr>
        <w:ind w:firstLine="720"/>
        <w:jc w:val="both"/>
        <w:rPr>
          <w:lang w:eastAsia="zh-CN"/>
        </w:rPr>
      </w:pPr>
      <w:r w:rsidRPr="00E72930">
        <w:rPr>
          <w:lang w:eastAsia="zh-CN"/>
        </w:rPr>
        <w:t>Задушевность и музыкальность поэтического слова Н.М. Рубцова.</w:t>
      </w:r>
    </w:p>
    <w:p w:rsidR="00E72930" w:rsidRPr="00E72930" w:rsidRDefault="00E72930" w:rsidP="00E72930">
      <w:pPr>
        <w:ind w:firstLine="720"/>
        <w:jc w:val="both"/>
        <w:rPr>
          <w:lang w:eastAsia="zh-CN"/>
        </w:rPr>
      </w:pPr>
      <w:r w:rsidRPr="00E72930">
        <w:rPr>
          <w:b/>
          <w:bCs/>
          <w:lang w:eastAsia="zh-CN"/>
        </w:rPr>
        <w:t>Опорные понятия:</w:t>
      </w:r>
      <w:r w:rsidRPr="00E72930">
        <w:rPr>
          <w:lang w:eastAsia="zh-CN"/>
        </w:rPr>
        <w:t xml:space="preserve"> «тихая» лирика, напевный стих.</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b/>
          <w:bCs/>
          <w:lang w:eastAsia="zh-CN"/>
        </w:rPr>
        <w:t xml:space="preserve"> связи:</w:t>
      </w:r>
      <w:r w:rsidRPr="00E72930">
        <w:rPr>
          <w:lang w:eastAsia="zh-CN"/>
        </w:rPr>
        <w:t xml:space="preserve"> языковая образность </w:t>
      </w:r>
      <w:proofErr w:type="spellStart"/>
      <w:r w:rsidRPr="00E72930">
        <w:rPr>
          <w:lang w:eastAsia="zh-CN"/>
        </w:rPr>
        <w:t>рубцовской</w:t>
      </w:r>
      <w:proofErr w:type="spellEnd"/>
      <w:r w:rsidRPr="00E72930">
        <w:rPr>
          <w:lang w:eastAsia="zh-CN"/>
        </w:rPr>
        <w:t xml:space="preserve"> поэзии; есенинские традиции в лирике Н.М. Рубцова.</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песни и романсы на стихи Н.М. Рубцова (музыка А. Морозова, А. </w:t>
      </w:r>
      <w:proofErr w:type="spellStart"/>
      <w:r w:rsidRPr="00E72930">
        <w:rPr>
          <w:lang w:eastAsia="zh-CN"/>
        </w:rPr>
        <w:t>Лобзова</w:t>
      </w:r>
      <w:proofErr w:type="spellEnd"/>
      <w:r w:rsidRPr="00E72930">
        <w:rPr>
          <w:lang w:eastAsia="zh-CN"/>
        </w:rPr>
        <w:t>, А. Васина и др.).</w:t>
      </w:r>
    </w:p>
    <w:p w:rsidR="00E72930" w:rsidRPr="00E72930" w:rsidRDefault="00E72930" w:rsidP="00E72930">
      <w:pPr>
        <w:ind w:firstLine="720"/>
        <w:jc w:val="both"/>
        <w:rPr>
          <w:lang w:eastAsia="zh-CN"/>
        </w:rPr>
      </w:pPr>
      <w:r w:rsidRPr="00E72930">
        <w:rPr>
          <w:b/>
          <w:bCs/>
          <w:lang w:eastAsia="zh-CN"/>
        </w:rPr>
        <w:t>Для самостоятельного чтения:</w:t>
      </w:r>
      <w:r w:rsidRPr="00E72930">
        <w:rPr>
          <w:lang w:eastAsia="zh-CN"/>
        </w:rPr>
        <w:t xml:space="preserve"> «Звезда полей», «Первый снег», «Ферапонтово» и др.</w:t>
      </w:r>
    </w:p>
    <w:p w:rsidR="00E72930" w:rsidRPr="00E72930" w:rsidRDefault="00E72930" w:rsidP="00E72930">
      <w:pPr>
        <w:ind w:firstLine="720"/>
        <w:jc w:val="both"/>
        <w:rPr>
          <w:b/>
          <w:bCs/>
          <w:lang w:eastAsia="zh-CN"/>
        </w:rPr>
      </w:pPr>
      <w:r w:rsidRPr="00E72930">
        <w:rPr>
          <w:b/>
          <w:bCs/>
          <w:lang w:eastAsia="zh-CN"/>
        </w:rPr>
        <w:t>В.П. Астафьев</w:t>
      </w:r>
      <w:r w:rsidR="001C3B47">
        <w:rPr>
          <w:b/>
          <w:bCs/>
          <w:lang w:eastAsia="zh-CN"/>
        </w:rPr>
        <w:t xml:space="preserve"> 3ч</w:t>
      </w:r>
    </w:p>
    <w:p w:rsidR="00E72930" w:rsidRPr="00E72930" w:rsidRDefault="00E72930" w:rsidP="00E72930">
      <w:pPr>
        <w:ind w:firstLine="720"/>
        <w:jc w:val="both"/>
        <w:rPr>
          <w:lang w:eastAsia="zh-CN"/>
        </w:rPr>
      </w:pPr>
      <w:r w:rsidRPr="00E72930">
        <w:rPr>
          <w:lang w:eastAsia="zh-CN"/>
        </w:rPr>
        <w:t>Роман «</w:t>
      </w:r>
      <w:r w:rsidRPr="00E72930">
        <w:rPr>
          <w:iCs/>
          <w:lang w:eastAsia="zh-CN"/>
        </w:rPr>
        <w:t>Печальный детектив</w:t>
      </w:r>
      <w:r w:rsidRPr="00E72930">
        <w:rPr>
          <w:lang w:eastAsia="zh-CN"/>
        </w:rPr>
        <w:t>». Повесть «</w:t>
      </w:r>
      <w:r w:rsidRPr="00E72930">
        <w:rPr>
          <w:iCs/>
          <w:lang w:eastAsia="zh-CN"/>
        </w:rPr>
        <w:t>Царь-рыба</w:t>
      </w:r>
      <w:r w:rsidRPr="00E72930">
        <w:rPr>
          <w:lang w:eastAsia="zh-CN"/>
        </w:rPr>
        <w:t>». Рассказ «</w:t>
      </w:r>
      <w:proofErr w:type="spellStart"/>
      <w:r w:rsidRPr="00E72930">
        <w:rPr>
          <w:iCs/>
          <w:lang w:eastAsia="zh-CN"/>
        </w:rPr>
        <w:t>Людочка</w:t>
      </w:r>
      <w:proofErr w:type="spellEnd"/>
      <w:r w:rsidRPr="00E72930">
        <w:rPr>
          <w:lang w:eastAsia="zh-CN"/>
        </w:rPr>
        <w:t>» и др.</w:t>
      </w:r>
    </w:p>
    <w:p w:rsidR="00E72930" w:rsidRPr="00E72930" w:rsidRDefault="00E72930" w:rsidP="00E72930">
      <w:pPr>
        <w:ind w:firstLine="720"/>
        <w:jc w:val="both"/>
        <w:rPr>
          <w:lang w:eastAsia="zh-CN"/>
        </w:rPr>
      </w:pPr>
      <w:r w:rsidRPr="00E72930">
        <w:rPr>
          <w:lang w:eastAsia="zh-CN"/>
        </w:rPr>
        <w:t xml:space="preserve">Натурфилософия В.П. Астафьева. Человек и природа: единство и противостояние. Нравственный пафос романов писателя. Проблема утраты </w:t>
      </w:r>
      <w:proofErr w:type="gramStart"/>
      <w:r w:rsidRPr="00E72930">
        <w:rPr>
          <w:lang w:eastAsia="zh-CN"/>
        </w:rPr>
        <w:t>человеческого</w:t>
      </w:r>
      <w:proofErr w:type="gramEnd"/>
      <w:r w:rsidRPr="00E72930">
        <w:rPr>
          <w:lang w:eastAsia="zh-CN"/>
        </w:rPr>
        <w:t xml:space="preserve"> в человеке. «Жестокий» реализм позднего творчества В.П. Астафьева. Синтетическая жанровая природа крупных произведений писателя.</w:t>
      </w:r>
    </w:p>
    <w:p w:rsidR="00E72930" w:rsidRPr="00E72930" w:rsidRDefault="00E72930" w:rsidP="00E72930">
      <w:pPr>
        <w:ind w:firstLine="720"/>
        <w:jc w:val="both"/>
        <w:rPr>
          <w:lang w:eastAsia="zh-CN"/>
        </w:rPr>
      </w:pPr>
      <w:r w:rsidRPr="00E72930">
        <w:rPr>
          <w:b/>
          <w:bCs/>
          <w:lang w:eastAsia="zh-CN"/>
        </w:rPr>
        <w:t>Опорные понятия:</w:t>
      </w:r>
      <w:r w:rsidRPr="00E72930">
        <w:rPr>
          <w:lang w:eastAsia="zh-CN"/>
        </w:rPr>
        <w:t xml:space="preserve"> натурфилософская проза, новеллистический цикл.</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b/>
          <w:bCs/>
          <w:lang w:eastAsia="zh-CN"/>
        </w:rPr>
        <w:t xml:space="preserve"> связи:</w:t>
      </w:r>
      <w:r w:rsidRPr="00E72930">
        <w:rPr>
          <w:lang w:eastAsia="zh-CN"/>
        </w:rPr>
        <w:t xml:space="preserve"> </w:t>
      </w:r>
      <w:r w:rsidRPr="00E72930">
        <w:rPr>
          <w:bCs/>
          <w:lang w:eastAsia="zh-CN"/>
        </w:rPr>
        <w:t xml:space="preserve">взаимодействие двух стилистических пластов в прозе В.П. Астафьева; </w:t>
      </w:r>
      <w:r w:rsidRPr="00E72930">
        <w:rPr>
          <w:lang w:eastAsia="zh-CN"/>
        </w:rPr>
        <w:t>«Царь-рыба» В.П. Астафьева и «Старик и море» Э. Хемингуэя.</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рассказ «</w:t>
      </w:r>
      <w:proofErr w:type="spellStart"/>
      <w:r w:rsidRPr="00E72930">
        <w:rPr>
          <w:lang w:eastAsia="zh-CN"/>
        </w:rPr>
        <w:t>Людочка</w:t>
      </w:r>
      <w:proofErr w:type="spellEnd"/>
      <w:r w:rsidRPr="00E72930">
        <w:rPr>
          <w:lang w:eastAsia="zh-CN"/>
        </w:rPr>
        <w:t>» и к/</w:t>
      </w:r>
      <w:proofErr w:type="spellStart"/>
      <w:r w:rsidRPr="00E72930">
        <w:rPr>
          <w:lang w:eastAsia="zh-CN"/>
        </w:rPr>
        <w:t>ф</w:t>
      </w:r>
      <w:proofErr w:type="spellEnd"/>
      <w:r w:rsidRPr="00E72930">
        <w:rPr>
          <w:lang w:eastAsia="zh-CN"/>
        </w:rPr>
        <w:t xml:space="preserve"> С.С. Говорухина «Ворошиловский стрелок».</w:t>
      </w:r>
    </w:p>
    <w:p w:rsidR="00E72930" w:rsidRPr="00E72930" w:rsidRDefault="00E72930" w:rsidP="00E72930">
      <w:pPr>
        <w:ind w:firstLine="720"/>
        <w:jc w:val="both"/>
        <w:rPr>
          <w:lang w:eastAsia="zh-CN"/>
        </w:rPr>
      </w:pPr>
      <w:r w:rsidRPr="00E72930">
        <w:rPr>
          <w:b/>
          <w:bCs/>
          <w:lang w:eastAsia="zh-CN"/>
        </w:rPr>
        <w:lastRenderedPageBreak/>
        <w:t>Для самостоятельного чтения:</w:t>
      </w:r>
      <w:r w:rsidRPr="00E72930">
        <w:rPr>
          <w:lang w:eastAsia="zh-CN"/>
        </w:rPr>
        <w:t xml:space="preserve"> повести «Стародуб», «Перевал», роман «Прокляты и убиты».</w:t>
      </w:r>
    </w:p>
    <w:p w:rsidR="00E72930" w:rsidRPr="00E72930" w:rsidRDefault="00E72930" w:rsidP="00E72930">
      <w:pPr>
        <w:ind w:firstLine="720"/>
        <w:jc w:val="both"/>
        <w:rPr>
          <w:b/>
          <w:bCs/>
          <w:lang w:eastAsia="zh-CN"/>
        </w:rPr>
      </w:pPr>
      <w:r w:rsidRPr="00E72930">
        <w:rPr>
          <w:b/>
          <w:bCs/>
          <w:lang w:eastAsia="zh-CN"/>
        </w:rPr>
        <w:t>В.Г. Распутин</w:t>
      </w:r>
      <w:r w:rsidR="001C3B47">
        <w:rPr>
          <w:b/>
          <w:bCs/>
          <w:lang w:eastAsia="zh-CN"/>
        </w:rPr>
        <w:t xml:space="preserve"> 1ч</w:t>
      </w:r>
    </w:p>
    <w:p w:rsidR="00E72930" w:rsidRPr="00E72930" w:rsidRDefault="00E72930" w:rsidP="00E72930">
      <w:pPr>
        <w:ind w:firstLine="720"/>
        <w:jc w:val="both"/>
        <w:rPr>
          <w:lang w:eastAsia="zh-CN"/>
        </w:rPr>
      </w:pPr>
      <w:r w:rsidRPr="00E72930">
        <w:rPr>
          <w:lang w:eastAsia="zh-CN"/>
        </w:rPr>
        <w:t>Повести: «</w:t>
      </w:r>
      <w:r w:rsidRPr="00E72930">
        <w:rPr>
          <w:iCs/>
          <w:lang w:eastAsia="zh-CN"/>
        </w:rPr>
        <w:t>Последний срок</w:t>
      </w:r>
      <w:r w:rsidRPr="00E72930">
        <w:rPr>
          <w:lang w:eastAsia="zh-CN"/>
        </w:rPr>
        <w:t>», «</w:t>
      </w:r>
      <w:r w:rsidRPr="00E72930">
        <w:rPr>
          <w:iCs/>
          <w:lang w:eastAsia="zh-CN"/>
        </w:rPr>
        <w:t xml:space="preserve">Прощание </w:t>
      </w:r>
      <w:proofErr w:type="gramStart"/>
      <w:r w:rsidRPr="00E72930">
        <w:rPr>
          <w:iCs/>
          <w:lang w:eastAsia="zh-CN"/>
        </w:rPr>
        <w:t>с</w:t>
      </w:r>
      <w:proofErr w:type="gramEnd"/>
      <w:r w:rsidRPr="00E72930">
        <w:rPr>
          <w:iCs/>
          <w:lang w:eastAsia="zh-CN"/>
        </w:rPr>
        <w:t xml:space="preserve"> Матёрой», «Живи и помни</w:t>
      </w:r>
      <w:r w:rsidRPr="00E72930">
        <w:rPr>
          <w:lang w:eastAsia="zh-CN"/>
        </w:rPr>
        <w:t xml:space="preserve">». </w:t>
      </w:r>
    </w:p>
    <w:p w:rsidR="00E72930" w:rsidRPr="00E72930" w:rsidRDefault="00E72930" w:rsidP="00E72930">
      <w:pPr>
        <w:ind w:firstLine="720"/>
        <w:jc w:val="both"/>
        <w:rPr>
          <w:lang w:eastAsia="zh-CN"/>
        </w:rPr>
      </w:pPr>
      <w:r w:rsidRPr="00E72930">
        <w:rPr>
          <w:lang w:eastAsia="zh-CN"/>
        </w:rPr>
        <w:t>Эпическое и драматическое начала прозы писателя. Дом и семья как составляющие национального космоса. Философское осмысление социальных проблем современности. Особенности психологического анализа в «катастрофическом пространстве» В.Г. Распутина.</w:t>
      </w:r>
    </w:p>
    <w:p w:rsidR="00E72930" w:rsidRPr="00E72930" w:rsidRDefault="00E72930" w:rsidP="00E72930">
      <w:pPr>
        <w:ind w:firstLine="720"/>
        <w:jc w:val="both"/>
        <w:rPr>
          <w:lang w:eastAsia="zh-CN"/>
        </w:rPr>
      </w:pPr>
      <w:r w:rsidRPr="00E72930">
        <w:rPr>
          <w:b/>
          <w:bCs/>
          <w:lang w:eastAsia="zh-CN"/>
        </w:rPr>
        <w:t>Опорные понятия:</w:t>
      </w:r>
      <w:r w:rsidRPr="00E72930">
        <w:rPr>
          <w:lang w:eastAsia="zh-CN"/>
        </w:rPr>
        <w:t xml:space="preserve"> «деревенская проза», трагическое пространство.</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b/>
          <w:bCs/>
          <w:lang w:eastAsia="zh-CN"/>
        </w:rPr>
        <w:t xml:space="preserve"> связи:</w:t>
      </w:r>
      <w:r w:rsidRPr="00E72930">
        <w:rPr>
          <w:lang w:eastAsia="zh-CN"/>
        </w:rPr>
        <w:t xml:space="preserve"> особенности лексики и синтаксического строения фраз </w:t>
      </w:r>
      <w:proofErr w:type="spellStart"/>
      <w:r w:rsidRPr="00E72930">
        <w:rPr>
          <w:lang w:eastAsia="zh-CN"/>
        </w:rPr>
        <w:t>распутинских</w:t>
      </w:r>
      <w:proofErr w:type="spellEnd"/>
      <w:r w:rsidRPr="00E72930">
        <w:rPr>
          <w:lang w:eastAsia="zh-CN"/>
        </w:rPr>
        <w:t xml:space="preserve"> героев; нравственная проблематика романа Ф.М. Достоевского «Преступление и наказание» и повести В.Г. Распутина «Дочь Ивана, мать Ивана».</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 xml:space="preserve">экранизация повестей «Прощание </w:t>
      </w:r>
      <w:proofErr w:type="gramStart"/>
      <w:r w:rsidRPr="00E72930">
        <w:rPr>
          <w:lang w:eastAsia="zh-CN"/>
        </w:rPr>
        <w:t>с</w:t>
      </w:r>
      <w:proofErr w:type="gramEnd"/>
      <w:r w:rsidRPr="00E72930">
        <w:rPr>
          <w:lang w:eastAsia="zh-CN"/>
        </w:rPr>
        <w:t xml:space="preserve"> Матёрой», «Василий и Василиса».</w:t>
      </w:r>
    </w:p>
    <w:p w:rsidR="00E72930" w:rsidRPr="00E72930" w:rsidRDefault="00E72930" w:rsidP="00E72930">
      <w:pPr>
        <w:ind w:firstLine="720"/>
        <w:jc w:val="both"/>
        <w:rPr>
          <w:lang w:eastAsia="zh-CN"/>
        </w:rPr>
      </w:pPr>
      <w:r w:rsidRPr="00E72930">
        <w:rPr>
          <w:b/>
          <w:bCs/>
          <w:lang w:eastAsia="zh-CN"/>
        </w:rPr>
        <w:t>Для самостоятельного чтения:</w:t>
      </w:r>
      <w:r w:rsidRPr="00E72930">
        <w:rPr>
          <w:lang w:eastAsia="zh-CN"/>
        </w:rPr>
        <w:t xml:space="preserve"> повести «Деньги для Марии», «Дочь Ивана, мать Ивана», «Пожар».</w:t>
      </w:r>
    </w:p>
    <w:p w:rsidR="00E72930" w:rsidRPr="00E72930" w:rsidRDefault="00E72930" w:rsidP="00E72930">
      <w:pPr>
        <w:ind w:firstLine="720"/>
        <w:jc w:val="both"/>
        <w:rPr>
          <w:b/>
          <w:bCs/>
          <w:lang w:eastAsia="zh-CN"/>
        </w:rPr>
      </w:pPr>
      <w:r w:rsidRPr="00E72930">
        <w:rPr>
          <w:b/>
          <w:bCs/>
          <w:lang w:eastAsia="zh-CN"/>
        </w:rPr>
        <w:t>А.И. Солженицын</w:t>
      </w:r>
      <w:r w:rsidR="001C3B47">
        <w:rPr>
          <w:b/>
          <w:bCs/>
          <w:lang w:eastAsia="zh-CN"/>
        </w:rPr>
        <w:t xml:space="preserve"> 3ч</w:t>
      </w:r>
    </w:p>
    <w:p w:rsidR="00E72930" w:rsidRPr="00E72930" w:rsidRDefault="00E72930" w:rsidP="00E72930">
      <w:pPr>
        <w:ind w:firstLine="720"/>
        <w:jc w:val="both"/>
        <w:rPr>
          <w:iCs/>
          <w:lang w:eastAsia="zh-CN"/>
        </w:rPr>
      </w:pPr>
      <w:r w:rsidRPr="00E72930">
        <w:rPr>
          <w:lang w:eastAsia="zh-CN"/>
        </w:rPr>
        <w:t xml:space="preserve">Повесть </w:t>
      </w:r>
      <w:r w:rsidRPr="00E72930">
        <w:rPr>
          <w:iCs/>
          <w:lang w:eastAsia="zh-CN"/>
        </w:rPr>
        <w:t>«Один день Ивана Денисовича». Рассказ «Матрёнин двор».</w:t>
      </w:r>
    </w:p>
    <w:p w:rsidR="00E72930" w:rsidRPr="00E72930" w:rsidRDefault="00E72930" w:rsidP="00E72930">
      <w:pPr>
        <w:ind w:firstLine="720"/>
        <w:jc w:val="both"/>
        <w:rPr>
          <w:lang w:eastAsia="zh-CN"/>
        </w:rPr>
      </w:pPr>
      <w:r w:rsidRPr="00E72930">
        <w:rPr>
          <w:lang w:eastAsia="zh-CN"/>
        </w:rPr>
        <w:t xml:space="preserve">Отражение «лагерных университетов» писателя в повести «Один день Ивана Денисовича». «Лагерь с точки зрения мужика, очень народная вещь» (А.Т. Твардовский). Яркость и точность авторского бытописания, многообразие человеческих типов в повести. Детскость души Ивана Денисовича, черты </w:t>
      </w:r>
      <w:proofErr w:type="spellStart"/>
      <w:r w:rsidRPr="00E72930">
        <w:rPr>
          <w:lang w:eastAsia="zh-CN"/>
        </w:rPr>
        <w:t>праведничества</w:t>
      </w:r>
      <w:proofErr w:type="spellEnd"/>
      <w:r w:rsidRPr="00E72930">
        <w:rPr>
          <w:lang w:eastAsia="zh-CN"/>
        </w:rPr>
        <w:t xml:space="preserve"> в характере героя. Смешение языковых пластов в стилистике повести.</w:t>
      </w:r>
    </w:p>
    <w:p w:rsidR="00E72930" w:rsidRPr="00E72930" w:rsidRDefault="00E72930" w:rsidP="00E72930">
      <w:pPr>
        <w:ind w:firstLine="720"/>
        <w:jc w:val="both"/>
        <w:rPr>
          <w:lang w:eastAsia="zh-CN"/>
        </w:rPr>
      </w:pPr>
      <w:r w:rsidRPr="00E72930">
        <w:rPr>
          <w:lang w:eastAsia="zh-CN"/>
        </w:rPr>
        <w:t xml:space="preserve">Продолжение темы </w:t>
      </w:r>
      <w:proofErr w:type="gramStart"/>
      <w:r w:rsidRPr="00E72930">
        <w:rPr>
          <w:lang w:eastAsia="zh-CN"/>
        </w:rPr>
        <w:t>народного</w:t>
      </w:r>
      <w:proofErr w:type="gramEnd"/>
      <w:r w:rsidRPr="00E72930">
        <w:rPr>
          <w:lang w:eastAsia="zh-CN"/>
        </w:rPr>
        <w:t xml:space="preserve"> </w:t>
      </w:r>
      <w:proofErr w:type="spellStart"/>
      <w:r w:rsidRPr="00E72930">
        <w:rPr>
          <w:lang w:eastAsia="zh-CN"/>
        </w:rPr>
        <w:t>праведничества</w:t>
      </w:r>
      <w:proofErr w:type="spellEnd"/>
      <w:r w:rsidRPr="00E72930">
        <w:rPr>
          <w:lang w:eastAsia="zh-CN"/>
        </w:rPr>
        <w:t xml:space="preserve"> в рассказе «Матрёнин двор». Черты «нутряной» России в облике Матрёны. Противопоставление исконной Руси России чиновной, официозной. Символичность финала рассказа и его названия.</w:t>
      </w:r>
    </w:p>
    <w:p w:rsidR="00E72930" w:rsidRPr="00E72930" w:rsidRDefault="00E72930" w:rsidP="00E72930">
      <w:pPr>
        <w:ind w:firstLine="720"/>
        <w:jc w:val="both"/>
        <w:rPr>
          <w:lang w:eastAsia="zh-CN"/>
        </w:rPr>
      </w:pPr>
      <w:r w:rsidRPr="00E72930">
        <w:rPr>
          <w:b/>
          <w:bCs/>
          <w:lang w:eastAsia="zh-CN"/>
        </w:rPr>
        <w:t xml:space="preserve">Опорные понятия: </w:t>
      </w:r>
      <w:proofErr w:type="spellStart"/>
      <w:r w:rsidRPr="00E72930">
        <w:rPr>
          <w:lang w:eastAsia="zh-CN"/>
        </w:rPr>
        <w:t>двуединство</w:t>
      </w:r>
      <w:proofErr w:type="spellEnd"/>
      <w:r w:rsidRPr="00E72930">
        <w:rPr>
          <w:lang w:eastAsia="zh-CN"/>
        </w:rPr>
        <w:t xml:space="preserve"> героя и автора в эпосе, тип героя-праведника.</w:t>
      </w:r>
    </w:p>
    <w:p w:rsidR="00E72930" w:rsidRPr="00E72930" w:rsidRDefault="00E72930" w:rsidP="00E72930">
      <w:pPr>
        <w:ind w:firstLine="720"/>
        <w:jc w:val="both"/>
        <w:rPr>
          <w:lang w:eastAsia="zh-CN"/>
        </w:rPr>
      </w:pPr>
      <w:proofErr w:type="spellStart"/>
      <w:r w:rsidRPr="00E72930">
        <w:rPr>
          <w:b/>
          <w:bCs/>
          <w:lang w:eastAsia="zh-CN"/>
        </w:rPr>
        <w:t>Внутрипредметные</w:t>
      </w:r>
      <w:proofErr w:type="spellEnd"/>
      <w:r w:rsidRPr="00E72930">
        <w:rPr>
          <w:lang w:eastAsia="zh-CN"/>
        </w:rPr>
        <w:t xml:space="preserve"> </w:t>
      </w:r>
      <w:r w:rsidRPr="00E72930">
        <w:rPr>
          <w:b/>
          <w:bCs/>
          <w:lang w:eastAsia="zh-CN"/>
        </w:rPr>
        <w:t xml:space="preserve">связи: </w:t>
      </w:r>
      <w:r w:rsidRPr="00E72930">
        <w:rPr>
          <w:lang w:eastAsia="zh-CN"/>
        </w:rPr>
        <w:t xml:space="preserve">индивидуально-авторский словарь писателя; тема народного </w:t>
      </w:r>
      <w:proofErr w:type="spellStart"/>
      <w:r w:rsidRPr="00E72930">
        <w:rPr>
          <w:lang w:eastAsia="zh-CN"/>
        </w:rPr>
        <w:t>праведничества</w:t>
      </w:r>
      <w:proofErr w:type="spellEnd"/>
      <w:r w:rsidRPr="00E72930">
        <w:rPr>
          <w:lang w:eastAsia="zh-CN"/>
        </w:rPr>
        <w:t xml:space="preserve"> в творчестве А.И. Солженицына и его литературных предшественников (Ф.М. Достоевский, Н.С. Лесков, И.С. Тургенев и др.).</w:t>
      </w:r>
    </w:p>
    <w:p w:rsidR="00E72930" w:rsidRPr="00E72930" w:rsidRDefault="00E72930" w:rsidP="00E72930">
      <w:pPr>
        <w:ind w:firstLine="720"/>
        <w:jc w:val="both"/>
        <w:rPr>
          <w:lang w:eastAsia="zh-CN"/>
        </w:rPr>
      </w:pPr>
      <w:proofErr w:type="spellStart"/>
      <w:r w:rsidRPr="00E72930">
        <w:rPr>
          <w:b/>
          <w:bCs/>
          <w:lang w:eastAsia="zh-CN"/>
        </w:rPr>
        <w:t>Межпредметные</w:t>
      </w:r>
      <w:proofErr w:type="spellEnd"/>
      <w:r w:rsidRPr="00E72930">
        <w:rPr>
          <w:b/>
          <w:bCs/>
          <w:lang w:eastAsia="zh-CN"/>
        </w:rPr>
        <w:t xml:space="preserve"> связи: </w:t>
      </w:r>
      <w:r w:rsidRPr="00E72930">
        <w:rPr>
          <w:lang w:eastAsia="zh-CN"/>
        </w:rPr>
        <w:t>нравственно-философская позиция Солженицына-историка; язык «нутряной» России в прозе писателя.</w:t>
      </w:r>
    </w:p>
    <w:p w:rsidR="00E72930" w:rsidRPr="00E72930" w:rsidRDefault="00E72930" w:rsidP="00E72930">
      <w:pPr>
        <w:ind w:firstLine="720"/>
        <w:jc w:val="both"/>
        <w:rPr>
          <w:lang w:eastAsia="zh-CN"/>
        </w:rPr>
      </w:pPr>
      <w:r w:rsidRPr="00E72930">
        <w:rPr>
          <w:b/>
          <w:bCs/>
          <w:lang w:eastAsia="zh-CN"/>
        </w:rPr>
        <w:t>Для самостоятельного чтения:</w:t>
      </w:r>
      <w:r w:rsidRPr="00E72930">
        <w:rPr>
          <w:lang w:eastAsia="zh-CN"/>
        </w:rPr>
        <w:t xml:space="preserve"> рассказ «Захар </w:t>
      </w:r>
      <w:proofErr w:type="spellStart"/>
      <w:r w:rsidRPr="00E72930">
        <w:rPr>
          <w:lang w:eastAsia="zh-CN"/>
        </w:rPr>
        <w:t>Калита</w:t>
      </w:r>
      <w:proofErr w:type="spellEnd"/>
      <w:r w:rsidRPr="00E72930">
        <w:rPr>
          <w:lang w:eastAsia="zh-CN"/>
        </w:rPr>
        <w:t>», цикл «Крохотки».</w:t>
      </w:r>
    </w:p>
    <w:p w:rsidR="00E72930" w:rsidRPr="00E72930" w:rsidRDefault="00E72930" w:rsidP="00E72930">
      <w:pPr>
        <w:ind w:firstLine="720"/>
        <w:jc w:val="both"/>
        <w:rPr>
          <w:lang w:eastAsia="zh-CN"/>
        </w:rPr>
      </w:pPr>
      <w:r w:rsidRPr="00E72930">
        <w:rPr>
          <w:b/>
          <w:bCs/>
          <w:lang w:eastAsia="zh-CN"/>
        </w:rPr>
        <w:t>Новейшая русская проза и поэзия</w:t>
      </w:r>
      <w:r w:rsidR="001C3B47">
        <w:rPr>
          <w:b/>
          <w:bCs/>
          <w:lang w:eastAsia="zh-CN"/>
        </w:rPr>
        <w:t xml:space="preserve"> 2ч</w:t>
      </w:r>
    </w:p>
    <w:p w:rsidR="00E72930" w:rsidRPr="00E72930" w:rsidRDefault="00E72930" w:rsidP="00E72930">
      <w:pPr>
        <w:ind w:firstLine="720"/>
        <w:jc w:val="both"/>
        <w:rPr>
          <w:lang w:eastAsia="zh-CN"/>
        </w:rPr>
      </w:pPr>
      <w:r w:rsidRPr="00E72930">
        <w:rPr>
          <w:lang w:eastAsia="zh-CN"/>
        </w:rPr>
        <w:t xml:space="preserve">Внутренняя противоречивость и драматизм современной культурно-исторической ситуации (экспансия массовой и элитарной литературы, смена нравственных критериев и т.п.). </w:t>
      </w:r>
    </w:p>
    <w:p w:rsidR="00E72930" w:rsidRPr="00E72930" w:rsidRDefault="00E72930" w:rsidP="00E72930">
      <w:pPr>
        <w:ind w:firstLine="720"/>
        <w:jc w:val="both"/>
        <w:rPr>
          <w:lang w:eastAsia="zh-CN"/>
        </w:rPr>
      </w:pPr>
      <w:r w:rsidRPr="00E72930">
        <w:rPr>
          <w:bCs/>
          <w:iCs/>
          <w:lang w:eastAsia="zh-CN"/>
        </w:rPr>
        <w:t xml:space="preserve">Реалистическая проза. </w:t>
      </w:r>
      <w:r w:rsidRPr="00E72930">
        <w:rPr>
          <w:lang w:eastAsia="zh-CN"/>
        </w:rPr>
        <w:t>Глубокий психологизм, интерес к человеческой душе в её лучших проявлениях в прозе Б.П. Екимова, Е.И. Носова, Ю.В. Бондарева, П.Л. Проскурина, Ю.М. Полякова и др. Новейшая проза Л.С. Петрушевской, С.Е. </w:t>
      </w:r>
      <w:proofErr w:type="spellStart"/>
      <w:r w:rsidRPr="00E72930">
        <w:rPr>
          <w:lang w:eastAsia="zh-CN"/>
        </w:rPr>
        <w:t>Каледина</w:t>
      </w:r>
      <w:proofErr w:type="spellEnd"/>
      <w:r w:rsidRPr="00E72930">
        <w:rPr>
          <w:lang w:eastAsia="zh-CN"/>
        </w:rPr>
        <w:t>, В.П. Аксёнова, А. </w:t>
      </w:r>
      <w:proofErr w:type="spellStart"/>
      <w:r w:rsidRPr="00E72930">
        <w:rPr>
          <w:lang w:eastAsia="zh-CN"/>
        </w:rPr>
        <w:t>Проханова</w:t>
      </w:r>
      <w:proofErr w:type="spellEnd"/>
      <w:r w:rsidRPr="00E72930">
        <w:rPr>
          <w:lang w:eastAsia="zh-CN"/>
        </w:rPr>
        <w:t xml:space="preserve">, В. Астафьева, В. Распутина. «Болевые точки» современной жизни в прозе В.С. Маканина, Л.Е. Улицкой, Т.Н. Толстой, В.С. Токаревой и др. </w:t>
      </w:r>
    </w:p>
    <w:p w:rsidR="001C3B47" w:rsidRPr="001C3B47" w:rsidRDefault="00E72930" w:rsidP="00E72930">
      <w:pPr>
        <w:ind w:firstLine="720"/>
        <w:jc w:val="both"/>
        <w:rPr>
          <w:b/>
          <w:iCs/>
          <w:lang w:eastAsia="zh-CN"/>
        </w:rPr>
      </w:pPr>
      <w:r w:rsidRPr="00E72930">
        <w:rPr>
          <w:bCs/>
          <w:iCs/>
          <w:lang w:eastAsia="zh-CN"/>
        </w:rPr>
        <w:t>Эволюция модернистской и постмодернистской прозы.</w:t>
      </w:r>
      <w:r w:rsidRPr="00E72930">
        <w:rPr>
          <w:iCs/>
          <w:lang w:eastAsia="zh-CN"/>
        </w:rPr>
        <w:t xml:space="preserve"> </w:t>
      </w:r>
      <w:r w:rsidR="001C3B47" w:rsidRPr="001C3B47">
        <w:rPr>
          <w:b/>
          <w:iCs/>
          <w:lang w:eastAsia="zh-CN"/>
        </w:rPr>
        <w:t>1ч</w:t>
      </w:r>
    </w:p>
    <w:p w:rsidR="00E72930" w:rsidRPr="00E72930" w:rsidRDefault="00E72930" w:rsidP="00E72930">
      <w:pPr>
        <w:ind w:firstLine="720"/>
        <w:jc w:val="both"/>
        <w:rPr>
          <w:lang w:eastAsia="zh-CN"/>
        </w:rPr>
      </w:pPr>
      <w:proofErr w:type="gramStart"/>
      <w:r w:rsidRPr="00E72930">
        <w:rPr>
          <w:lang w:eastAsia="zh-CN"/>
        </w:rPr>
        <w:t>Многообразие течений и школ «новейшей» словесности («другая литература», «андеграунд», «артистическая проза», «</w:t>
      </w:r>
      <w:proofErr w:type="spellStart"/>
      <w:r w:rsidRPr="00E72930">
        <w:rPr>
          <w:lang w:eastAsia="zh-CN"/>
        </w:rPr>
        <w:t>соц-арт</w:t>
      </w:r>
      <w:proofErr w:type="spellEnd"/>
      <w:r w:rsidRPr="00E72930">
        <w:rPr>
          <w:lang w:eastAsia="zh-CN"/>
        </w:rPr>
        <w:t xml:space="preserve">», «новая волна» и т.п.). </w:t>
      </w:r>
      <w:proofErr w:type="gramEnd"/>
    </w:p>
    <w:p w:rsidR="00E72930" w:rsidRPr="00E72930" w:rsidRDefault="00E72930" w:rsidP="00E72930">
      <w:pPr>
        <w:ind w:firstLine="720"/>
        <w:jc w:val="both"/>
        <w:rPr>
          <w:lang w:eastAsia="zh-CN"/>
        </w:rPr>
      </w:pPr>
      <w:r w:rsidRPr="00E72930">
        <w:rPr>
          <w:lang w:eastAsia="zh-CN"/>
        </w:rPr>
        <w:t>Поэма в прозе «Москва – Петушки» Вен. Ерофеева как воссоздание «новой реальности», выпадение из исторического времени. «Виртуальность» и «</w:t>
      </w:r>
      <w:proofErr w:type="spellStart"/>
      <w:r w:rsidRPr="00E72930">
        <w:rPr>
          <w:lang w:eastAsia="zh-CN"/>
        </w:rPr>
        <w:t>фантазийность</w:t>
      </w:r>
      <w:proofErr w:type="spellEnd"/>
      <w:r w:rsidRPr="00E72930">
        <w:rPr>
          <w:lang w:eastAsia="zh-CN"/>
        </w:rPr>
        <w:t>» прозы В.О. Пелевина, её «игровой» характер.</w:t>
      </w:r>
    </w:p>
    <w:p w:rsidR="00E72930" w:rsidRPr="00E72930" w:rsidRDefault="00E72930" w:rsidP="00E72930">
      <w:pPr>
        <w:ind w:firstLine="720"/>
        <w:jc w:val="both"/>
        <w:rPr>
          <w:lang w:eastAsia="zh-CN"/>
        </w:rPr>
      </w:pPr>
      <w:r w:rsidRPr="00E72930">
        <w:rPr>
          <w:bCs/>
          <w:iCs/>
          <w:lang w:eastAsia="zh-CN"/>
        </w:rPr>
        <w:t>Ироническая поэзия 1980–1990-х годов.</w:t>
      </w:r>
      <w:r w:rsidRPr="00E72930">
        <w:rPr>
          <w:iCs/>
          <w:lang w:eastAsia="zh-CN"/>
        </w:rPr>
        <w:t xml:space="preserve"> </w:t>
      </w:r>
      <w:r w:rsidRPr="00E72930">
        <w:rPr>
          <w:lang w:eastAsia="zh-CN"/>
        </w:rPr>
        <w:t>И.М. </w:t>
      </w:r>
      <w:proofErr w:type="spellStart"/>
      <w:r w:rsidRPr="00E72930">
        <w:rPr>
          <w:lang w:eastAsia="zh-CN"/>
        </w:rPr>
        <w:t>Губерман</w:t>
      </w:r>
      <w:proofErr w:type="spellEnd"/>
      <w:r w:rsidRPr="00E72930">
        <w:rPr>
          <w:lang w:eastAsia="zh-CN"/>
        </w:rPr>
        <w:t>, Д.А. </w:t>
      </w:r>
      <w:proofErr w:type="spellStart"/>
      <w:r w:rsidRPr="00E72930">
        <w:rPr>
          <w:lang w:eastAsia="zh-CN"/>
        </w:rPr>
        <w:t>Пригов</w:t>
      </w:r>
      <w:proofErr w:type="spellEnd"/>
      <w:r w:rsidRPr="00E72930">
        <w:rPr>
          <w:lang w:eastAsia="zh-CN"/>
        </w:rPr>
        <w:t>, Т.Ю. </w:t>
      </w:r>
      <w:proofErr w:type="spellStart"/>
      <w:r w:rsidRPr="00E72930">
        <w:rPr>
          <w:lang w:eastAsia="zh-CN"/>
        </w:rPr>
        <w:t>Кибиров</w:t>
      </w:r>
      <w:proofErr w:type="spellEnd"/>
      <w:r w:rsidRPr="00E72930">
        <w:rPr>
          <w:lang w:eastAsia="zh-CN"/>
        </w:rPr>
        <w:t xml:space="preserve"> и др. </w:t>
      </w:r>
    </w:p>
    <w:p w:rsidR="00E72930" w:rsidRPr="00E72930" w:rsidRDefault="00E72930" w:rsidP="00E72930">
      <w:pPr>
        <w:rPr>
          <w:lang w:eastAsia="zh-CN"/>
        </w:rPr>
      </w:pPr>
      <w:r w:rsidRPr="00E72930">
        <w:rPr>
          <w:bCs/>
          <w:iCs/>
          <w:lang w:eastAsia="zh-CN"/>
        </w:rPr>
        <w:lastRenderedPageBreak/>
        <w:t>Поэзия и судьба И.А. Бродского.</w:t>
      </w:r>
      <w:r w:rsidRPr="00E72930">
        <w:rPr>
          <w:lang w:eastAsia="zh-CN"/>
        </w:rPr>
        <w:t xml:space="preserve"> Стихотворения: «Большая элегия Джону Донну», «Ни страны, ни погоста...». Воссоздание «громадного мира зрения» в творчестве поэта, соотношение опыта реальной жизни с культурой разных эпох</w:t>
      </w:r>
    </w:p>
    <w:p w:rsidR="000A707E" w:rsidRPr="0017118D" w:rsidRDefault="000A707E" w:rsidP="00E269A6">
      <w:pPr>
        <w:pStyle w:val="a3"/>
        <w:ind w:firstLine="0"/>
        <w:rPr>
          <w:rFonts w:ascii="Times New Roman" w:hAnsi="Times New Roman"/>
          <w:b/>
          <w:sz w:val="24"/>
          <w:szCs w:val="24"/>
        </w:rPr>
      </w:pPr>
    </w:p>
    <w:p w:rsidR="005553E7" w:rsidRDefault="005553E7" w:rsidP="000A707E">
      <w:pPr>
        <w:shd w:val="clear" w:color="auto" w:fill="FFFFFF"/>
        <w:rPr>
          <w:rStyle w:val="dash0410005f0431005f0437005f0430005f0446005f0020005f0441005f043f005f0438005f0441005f043a005f0430005f005fchar1char1"/>
        </w:rPr>
      </w:pPr>
    </w:p>
    <w:p w:rsidR="000A707E" w:rsidRDefault="000A707E" w:rsidP="000A707E">
      <w:pPr>
        <w:shd w:val="clear" w:color="auto" w:fill="FFFFFF"/>
        <w:jc w:val="center"/>
        <w:rPr>
          <w:rStyle w:val="dash0410005f0431005f0437005f0430005f0446005f0020005f0441005f043f005f0438005f0441005f043a005f0430005f005fchar1char1"/>
          <w:b/>
        </w:rPr>
      </w:pPr>
      <w:r>
        <w:rPr>
          <w:rStyle w:val="dash0410005f0431005f0437005f0430005f0446005f0020005f0441005f043f005f0438005f0441005f043a005f0430005f005fchar1char1"/>
          <w:b/>
        </w:rPr>
        <w:t>ПЕРЕЧЕНЬ УЧЕБНО-МЕТОДИЧЕСКИХ СРЕДСТВ</w:t>
      </w:r>
    </w:p>
    <w:p w:rsidR="000A707E" w:rsidRDefault="000A707E" w:rsidP="000A707E">
      <w:pPr>
        <w:autoSpaceDE w:val="0"/>
        <w:jc w:val="both"/>
      </w:pPr>
    </w:p>
    <w:p w:rsidR="000A707E" w:rsidRDefault="000A707E" w:rsidP="000A707E">
      <w:pPr>
        <w:jc w:val="both"/>
        <w:rPr>
          <w:bCs/>
          <w:iCs/>
        </w:rPr>
      </w:pPr>
      <w:r>
        <w:rPr>
          <w:bCs/>
          <w:iCs/>
          <w:highlight w:val="yellow"/>
        </w:rPr>
        <w:t xml:space="preserve">     </w:t>
      </w:r>
    </w:p>
    <w:p w:rsidR="000A707E" w:rsidRDefault="000A707E" w:rsidP="000A707E">
      <w:pPr>
        <w:jc w:val="both"/>
      </w:pPr>
    </w:p>
    <w:tbl>
      <w:tblPr>
        <w:tblW w:w="1049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4429"/>
        <w:gridCol w:w="1867"/>
        <w:gridCol w:w="1535"/>
        <w:gridCol w:w="1985"/>
      </w:tblGrid>
      <w:tr w:rsidR="000A707E" w:rsidTr="000A707E">
        <w:tc>
          <w:tcPr>
            <w:tcW w:w="675" w:type="dxa"/>
            <w:vMerge w:val="restart"/>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r>
              <w:t xml:space="preserve">№ </w:t>
            </w:r>
          </w:p>
          <w:p w:rsidR="000A707E" w:rsidRDefault="000A707E">
            <w:pPr>
              <w:tabs>
                <w:tab w:val="center" w:pos="4677"/>
                <w:tab w:val="right" w:pos="9355"/>
              </w:tabs>
              <w:jc w:val="center"/>
            </w:pPr>
            <w:proofErr w:type="spellStart"/>
            <w:proofErr w:type="gramStart"/>
            <w:r>
              <w:t>п</w:t>
            </w:r>
            <w:proofErr w:type="spellEnd"/>
            <w:proofErr w:type="gramEnd"/>
            <w:r>
              <w:t>/</w:t>
            </w:r>
            <w:proofErr w:type="spellStart"/>
            <w:r>
              <w:t>п</w:t>
            </w:r>
            <w:proofErr w:type="spellEnd"/>
          </w:p>
        </w:tc>
        <w:tc>
          <w:tcPr>
            <w:tcW w:w="4429" w:type="dxa"/>
            <w:vMerge w:val="restart"/>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r>
              <w:t>наименование объектов и средств материально-технического обеспечения</w:t>
            </w:r>
          </w:p>
        </w:tc>
        <w:tc>
          <w:tcPr>
            <w:tcW w:w="3402" w:type="dxa"/>
            <w:gridSpan w:val="2"/>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r>
              <w:t>количество</w:t>
            </w:r>
          </w:p>
        </w:tc>
        <w:tc>
          <w:tcPr>
            <w:tcW w:w="1985" w:type="dxa"/>
            <w:vMerge w:val="restart"/>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r>
              <w:t>примечание</w:t>
            </w:r>
          </w:p>
        </w:tc>
      </w:tr>
      <w:tr w:rsidR="000A707E" w:rsidTr="000A707E">
        <w:tc>
          <w:tcPr>
            <w:tcW w:w="0" w:type="auto"/>
            <w:vMerge/>
            <w:tcBorders>
              <w:top w:val="single" w:sz="4" w:space="0" w:color="auto"/>
              <w:left w:val="single" w:sz="4" w:space="0" w:color="auto"/>
              <w:bottom w:val="single" w:sz="4" w:space="0" w:color="auto"/>
              <w:right w:val="single" w:sz="4" w:space="0" w:color="auto"/>
            </w:tcBorders>
            <w:vAlign w:val="center"/>
            <w:hideMark/>
          </w:tcPr>
          <w:p w:rsidR="000A707E" w:rsidRDefault="000A707E"/>
        </w:tc>
        <w:tc>
          <w:tcPr>
            <w:tcW w:w="0" w:type="auto"/>
            <w:vMerge/>
            <w:tcBorders>
              <w:top w:val="single" w:sz="4" w:space="0" w:color="auto"/>
              <w:left w:val="single" w:sz="4" w:space="0" w:color="auto"/>
              <w:bottom w:val="single" w:sz="4" w:space="0" w:color="auto"/>
              <w:right w:val="single" w:sz="4" w:space="0" w:color="auto"/>
            </w:tcBorders>
            <w:vAlign w:val="center"/>
            <w:hideMark/>
          </w:tcPr>
          <w:p w:rsidR="000A707E" w:rsidRDefault="000A707E"/>
        </w:tc>
        <w:tc>
          <w:tcPr>
            <w:tcW w:w="1867"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r>
              <w:t>по требованию</w:t>
            </w:r>
          </w:p>
        </w:tc>
        <w:tc>
          <w:tcPr>
            <w:tcW w:w="1535"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r>
              <w:t>фактически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707E" w:rsidRDefault="000A707E"/>
        </w:tc>
      </w:tr>
      <w:tr w:rsidR="000A707E" w:rsidTr="000A707E">
        <w:tc>
          <w:tcPr>
            <w:tcW w:w="10491" w:type="dxa"/>
            <w:gridSpan w:val="5"/>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rPr>
                <w:b/>
                <w:i/>
              </w:rPr>
            </w:pPr>
            <w:r>
              <w:rPr>
                <w:b/>
                <w:i/>
              </w:rPr>
              <w:t>Библиотечный фонд (книгопечатная продукция)</w:t>
            </w:r>
          </w:p>
        </w:tc>
      </w:tr>
      <w:tr w:rsidR="000A707E" w:rsidTr="000A707E">
        <w:tc>
          <w:tcPr>
            <w:tcW w:w="675" w:type="dxa"/>
            <w:vMerge w:val="restart"/>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rPr>
                <w:b/>
              </w:rPr>
            </w:pPr>
            <w:r>
              <w:rPr>
                <w:b/>
              </w:rPr>
              <w:t>1</w:t>
            </w:r>
          </w:p>
        </w:tc>
        <w:tc>
          <w:tcPr>
            <w:tcW w:w="4429" w:type="dxa"/>
            <w:tcBorders>
              <w:top w:val="single" w:sz="4" w:space="0" w:color="auto"/>
              <w:left w:val="single" w:sz="4" w:space="0" w:color="auto"/>
              <w:bottom w:val="single" w:sz="4" w:space="0" w:color="auto"/>
              <w:right w:val="single" w:sz="4" w:space="0" w:color="auto"/>
            </w:tcBorders>
            <w:hideMark/>
          </w:tcPr>
          <w:p w:rsidR="000A707E" w:rsidRDefault="000A707E">
            <w:pPr>
              <w:jc w:val="both"/>
              <w:rPr>
                <w:i/>
              </w:rPr>
            </w:pPr>
            <w:r>
              <w:rPr>
                <w:i/>
              </w:rPr>
              <w:t>Основная литература</w:t>
            </w:r>
          </w:p>
        </w:tc>
        <w:tc>
          <w:tcPr>
            <w:tcW w:w="1867"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pPr>
          </w:p>
        </w:tc>
        <w:tc>
          <w:tcPr>
            <w:tcW w:w="153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pPr>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r w:rsidR="000A707E" w:rsidTr="000A707E">
        <w:tc>
          <w:tcPr>
            <w:tcW w:w="0" w:type="auto"/>
            <w:vMerge/>
            <w:tcBorders>
              <w:top w:val="single" w:sz="4" w:space="0" w:color="auto"/>
              <w:left w:val="single" w:sz="4" w:space="0" w:color="auto"/>
              <w:bottom w:val="single" w:sz="4" w:space="0" w:color="auto"/>
              <w:right w:val="single" w:sz="4" w:space="0" w:color="auto"/>
            </w:tcBorders>
            <w:vAlign w:val="center"/>
            <w:hideMark/>
          </w:tcPr>
          <w:p w:rsidR="000A707E" w:rsidRDefault="000A707E">
            <w:pPr>
              <w:rPr>
                <w:b/>
              </w:rPr>
            </w:pPr>
          </w:p>
        </w:tc>
        <w:tc>
          <w:tcPr>
            <w:tcW w:w="4429" w:type="dxa"/>
            <w:tcBorders>
              <w:top w:val="single" w:sz="4" w:space="0" w:color="auto"/>
              <w:left w:val="single" w:sz="4" w:space="0" w:color="auto"/>
              <w:bottom w:val="single" w:sz="4" w:space="0" w:color="auto"/>
              <w:right w:val="single" w:sz="4" w:space="0" w:color="auto"/>
            </w:tcBorders>
          </w:tcPr>
          <w:p w:rsidR="000A707E" w:rsidRDefault="000A707E">
            <w:pPr>
              <w:pStyle w:val="a3"/>
              <w:tabs>
                <w:tab w:val="left" w:pos="851"/>
              </w:tabs>
              <w:ind w:firstLine="0"/>
              <w:rPr>
                <w:rFonts w:ascii="Times New Roman" w:hAnsi="Times New Roman"/>
                <w:sz w:val="24"/>
                <w:szCs w:val="24"/>
              </w:rPr>
            </w:pPr>
            <w:r>
              <w:rPr>
                <w:rFonts w:ascii="Times New Roman" w:hAnsi="Times New Roman"/>
                <w:sz w:val="24"/>
                <w:szCs w:val="24"/>
              </w:rPr>
              <w:t xml:space="preserve">Литература. 10 </w:t>
            </w:r>
            <w:proofErr w:type="spellStart"/>
            <w:r>
              <w:rPr>
                <w:rFonts w:ascii="Times New Roman" w:hAnsi="Times New Roman"/>
                <w:sz w:val="24"/>
                <w:szCs w:val="24"/>
              </w:rPr>
              <w:t>кл</w:t>
            </w:r>
            <w:proofErr w:type="spellEnd"/>
            <w:r>
              <w:rPr>
                <w:rFonts w:ascii="Times New Roman" w:hAnsi="Times New Roman"/>
                <w:sz w:val="24"/>
                <w:szCs w:val="24"/>
              </w:rPr>
              <w:t>.: Учебник для общеобразовательных учреждений. В двух частях</w:t>
            </w:r>
            <w:proofErr w:type="gramStart"/>
            <w:r>
              <w:rPr>
                <w:rFonts w:ascii="Times New Roman" w:hAnsi="Times New Roman"/>
                <w:sz w:val="24"/>
                <w:szCs w:val="24"/>
              </w:rPr>
              <w:t>.</w:t>
            </w:r>
            <w:proofErr w:type="gramEnd"/>
            <w:r>
              <w:rPr>
                <w:rFonts w:ascii="Times New Roman" w:hAnsi="Times New Roman"/>
                <w:sz w:val="24"/>
                <w:szCs w:val="24"/>
              </w:rPr>
              <w:t xml:space="preserve"> / </w:t>
            </w:r>
            <w:proofErr w:type="gramStart"/>
            <w:r>
              <w:rPr>
                <w:rFonts w:ascii="Times New Roman" w:hAnsi="Times New Roman"/>
                <w:sz w:val="24"/>
                <w:szCs w:val="24"/>
              </w:rPr>
              <w:t>п</w:t>
            </w:r>
            <w:proofErr w:type="gramEnd"/>
            <w:r>
              <w:rPr>
                <w:rFonts w:ascii="Times New Roman" w:hAnsi="Times New Roman"/>
                <w:sz w:val="24"/>
                <w:szCs w:val="24"/>
              </w:rPr>
              <w:t>од ред. Сахарова В.И., Зинина С.А. – М.: ООО «ТИД «Русское слов – РС», 2019</w:t>
            </w:r>
          </w:p>
          <w:p w:rsidR="000A707E" w:rsidRDefault="000A707E">
            <w:pPr>
              <w:jc w:val="both"/>
            </w:pPr>
          </w:p>
        </w:tc>
        <w:tc>
          <w:tcPr>
            <w:tcW w:w="1867"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r>
              <w:t>к</w:t>
            </w:r>
          </w:p>
        </w:tc>
        <w:tc>
          <w:tcPr>
            <w:tcW w:w="1535"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r>
              <w:t>к</w:t>
            </w:r>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r w:rsidR="000A707E" w:rsidTr="000A707E">
        <w:tc>
          <w:tcPr>
            <w:tcW w:w="0" w:type="auto"/>
            <w:vMerge/>
            <w:tcBorders>
              <w:top w:val="single" w:sz="4" w:space="0" w:color="auto"/>
              <w:left w:val="single" w:sz="4" w:space="0" w:color="auto"/>
              <w:bottom w:val="single" w:sz="4" w:space="0" w:color="auto"/>
              <w:right w:val="single" w:sz="4" w:space="0" w:color="auto"/>
            </w:tcBorders>
            <w:vAlign w:val="center"/>
            <w:hideMark/>
          </w:tcPr>
          <w:p w:rsidR="000A707E" w:rsidRDefault="000A707E">
            <w:pPr>
              <w:rPr>
                <w:b/>
              </w:rPr>
            </w:pPr>
          </w:p>
        </w:tc>
        <w:tc>
          <w:tcPr>
            <w:tcW w:w="4429" w:type="dxa"/>
            <w:tcBorders>
              <w:top w:val="single" w:sz="4" w:space="0" w:color="auto"/>
              <w:left w:val="single" w:sz="4" w:space="0" w:color="auto"/>
              <w:bottom w:val="single" w:sz="4" w:space="0" w:color="auto"/>
              <w:right w:val="single" w:sz="4" w:space="0" w:color="auto"/>
            </w:tcBorders>
          </w:tcPr>
          <w:p w:rsidR="000A707E" w:rsidRDefault="000A707E">
            <w:pPr>
              <w:jc w:val="both"/>
            </w:pPr>
            <w:r>
              <w:t xml:space="preserve">Литература. 11 </w:t>
            </w:r>
            <w:proofErr w:type="spellStart"/>
            <w:r>
              <w:t>кл</w:t>
            </w:r>
            <w:proofErr w:type="spellEnd"/>
            <w:r>
              <w:t>.: Учебник для общеобразовательных учреждений. В двух частях /под ред. Сахарова В.И., Зинина С.А. – М.: ООО «ТИД «Русское слов – РС», 2019.</w:t>
            </w:r>
          </w:p>
          <w:p w:rsidR="000A707E" w:rsidRDefault="000A707E">
            <w:pPr>
              <w:jc w:val="both"/>
              <w:rPr>
                <w:i/>
              </w:rPr>
            </w:pPr>
          </w:p>
        </w:tc>
        <w:tc>
          <w:tcPr>
            <w:tcW w:w="1867"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r>
              <w:t>к</w:t>
            </w:r>
          </w:p>
        </w:tc>
        <w:tc>
          <w:tcPr>
            <w:tcW w:w="1535"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r>
              <w:t>к</w:t>
            </w:r>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r w:rsidR="000A707E" w:rsidTr="000A707E">
        <w:trPr>
          <w:trHeight w:val="8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707E" w:rsidRDefault="000A707E">
            <w:pPr>
              <w:rPr>
                <w:b/>
              </w:rPr>
            </w:pPr>
          </w:p>
        </w:tc>
        <w:tc>
          <w:tcPr>
            <w:tcW w:w="4429" w:type="dxa"/>
            <w:tcBorders>
              <w:top w:val="single" w:sz="4" w:space="0" w:color="auto"/>
              <w:left w:val="single" w:sz="4" w:space="0" w:color="auto"/>
              <w:bottom w:val="single" w:sz="4" w:space="0" w:color="auto"/>
              <w:right w:val="single" w:sz="4" w:space="0" w:color="auto"/>
            </w:tcBorders>
          </w:tcPr>
          <w:p w:rsidR="000A707E" w:rsidRDefault="000A707E">
            <w:pPr>
              <w:pStyle w:val="a3"/>
              <w:tabs>
                <w:tab w:val="left" w:pos="851"/>
              </w:tabs>
              <w:ind w:firstLine="0"/>
              <w:rPr>
                <w:rFonts w:ascii="Times New Roman" w:hAnsi="Times New Roman"/>
                <w:sz w:val="24"/>
                <w:szCs w:val="24"/>
              </w:rPr>
            </w:pPr>
            <w:r>
              <w:rPr>
                <w:rFonts w:ascii="Times New Roman" w:hAnsi="Times New Roman"/>
                <w:sz w:val="24"/>
                <w:szCs w:val="24"/>
              </w:rPr>
              <w:t xml:space="preserve">Золотарёва И.В., Михайлова Т.И.. Универсальные поурочные разработки по литературе. Вторая половина </w:t>
            </w:r>
            <w:r>
              <w:rPr>
                <w:rFonts w:ascii="Times New Roman" w:hAnsi="Times New Roman"/>
                <w:sz w:val="24"/>
                <w:szCs w:val="24"/>
                <w:lang w:val="en-US"/>
              </w:rPr>
              <w:t>XIX</w:t>
            </w:r>
            <w:r>
              <w:rPr>
                <w:rFonts w:ascii="Times New Roman" w:hAnsi="Times New Roman"/>
                <w:sz w:val="24"/>
                <w:szCs w:val="24"/>
              </w:rPr>
              <w:t xml:space="preserve"> века. 10 класс, в 2-х частях. – М.: ВАКО, 2017</w:t>
            </w:r>
          </w:p>
          <w:p w:rsidR="000A707E" w:rsidRDefault="000A707E">
            <w:pPr>
              <w:jc w:val="both"/>
              <w:rPr>
                <w:b/>
              </w:rPr>
            </w:pPr>
          </w:p>
        </w:tc>
        <w:tc>
          <w:tcPr>
            <w:tcW w:w="1867"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535"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r w:rsidR="000A707E" w:rsidTr="000A707E">
        <w:tc>
          <w:tcPr>
            <w:tcW w:w="0" w:type="auto"/>
            <w:vMerge/>
            <w:tcBorders>
              <w:top w:val="single" w:sz="4" w:space="0" w:color="auto"/>
              <w:left w:val="single" w:sz="4" w:space="0" w:color="auto"/>
              <w:bottom w:val="single" w:sz="4" w:space="0" w:color="auto"/>
              <w:right w:val="single" w:sz="4" w:space="0" w:color="auto"/>
            </w:tcBorders>
            <w:vAlign w:val="center"/>
            <w:hideMark/>
          </w:tcPr>
          <w:p w:rsidR="000A707E" w:rsidRDefault="000A707E">
            <w:pPr>
              <w:rPr>
                <w:b/>
              </w:rPr>
            </w:pPr>
          </w:p>
        </w:tc>
        <w:tc>
          <w:tcPr>
            <w:tcW w:w="4429" w:type="dxa"/>
            <w:tcBorders>
              <w:top w:val="single" w:sz="4" w:space="0" w:color="auto"/>
              <w:left w:val="single" w:sz="4" w:space="0" w:color="auto"/>
              <w:bottom w:val="single" w:sz="4" w:space="0" w:color="auto"/>
              <w:right w:val="single" w:sz="4" w:space="0" w:color="auto"/>
            </w:tcBorders>
          </w:tcPr>
          <w:p w:rsidR="000A707E" w:rsidRDefault="000A707E">
            <w:pPr>
              <w:jc w:val="both"/>
            </w:pPr>
            <w:r>
              <w:t>Золотарёва И.В., Михайлова Т.И.. Универсальные поурочные разработки по литературе. Литература XX века. 11 класс, в 2-х частях. – М.: ВАКО, 2017</w:t>
            </w:r>
          </w:p>
          <w:p w:rsidR="000A707E" w:rsidRDefault="000A707E">
            <w:pPr>
              <w:jc w:val="both"/>
            </w:pPr>
          </w:p>
        </w:tc>
        <w:tc>
          <w:tcPr>
            <w:tcW w:w="1867"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535"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r w:rsidR="000A707E" w:rsidTr="000A707E">
        <w:tc>
          <w:tcPr>
            <w:tcW w:w="10491" w:type="dxa"/>
            <w:gridSpan w:val="5"/>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rPr>
                <w:b/>
                <w:i/>
              </w:rPr>
            </w:pPr>
            <w:r>
              <w:rPr>
                <w:b/>
                <w:i/>
              </w:rPr>
              <w:t>Информационно-коммуникативные средства</w:t>
            </w:r>
          </w:p>
        </w:tc>
      </w:tr>
      <w:tr w:rsidR="000A707E" w:rsidTr="000A707E">
        <w:tc>
          <w:tcPr>
            <w:tcW w:w="675" w:type="dxa"/>
            <w:vMerge w:val="restart"/>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rPr>
                <w:b/>
              </w:rPr>
            </w:pPr>
            <w:r>
              <w:rPr>
                <w:b/>
              </w:rPr>
              <w:t>2</w:t>
            </w:r>
          </w:p>
        </w:tc>
        <w:tc>
          <w:tcPr>
            <w:tcW w:w="4429" w:type="dxa"/>
            <w:tcBorders>
              <w:top w:val="single" w:sz="4" w:space="0" w:color="auto"/>
              <w:left w:val="single" w:sz="4" w:space="0" w:color="auto"/>
              <w:bottom w:val="single" w:sz="4" w:space="0" w:color="auto"/>
              <w:right w:val="single" w:sz="4" w:space="0" w:color="auto"/>
            </w:tcBorders>
            <w:hideMark/>
          </w:tcPr>
          <w:p w:rsidR="000A707E" w:rsidRDefault="000A707E">
            <w:r>
              <w:t>Электронный учебник «Литература, 10 класс, в 2-х ч., Сахаров В.И., Зинин С.А., 2019.»</w:t>
            </w:r>
          </w:p>
        </w:tc>
        <w:tc>
          <w:tcPr>
            <w:tcW w:w="1867"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rPr>
                <w:b/>
              </w:rPr>
            </w:pPr>
            <w:proofErr w:type="spellStart"/>
            <w:r>
              <w:rPr>
                <w:b/>
              </w:rPr>
              <w:t>д</w:t>
            </w:r>
            <w:proofErr w:type="spellEnd"/>
          </w:p>
        </w:tc>
        <w:tc>
          <w:tcPr>
            <w:tcW w:w="1535"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r w:rsidR="000A707E" w:rsidTr="000A707E">
        <w:tc>
          <w:tcPr>
            <w:tcW w:w="0" w:type="auto"/>
            <w:vMerge/>
            <w:tcBorders>
              <w:top w:val="single" w:sz="4" w:space="0" w:color="auto"/>
              <w:left w:val="single" w:sz="4" w:space="0" w:color="auto"/>
              <w:bottom w:val="single" w:sz="4" w:space="0" w:color="auto"/>
              <w:right w:val="single" w:sz="4" w:space="0" w:color="auto"/>
            </w:tcBorders>
            <w:vAlign w:val="center"/>
            <w:hideMark/>
          </w:tcPr>
          <w:p w:rsidR="000A707E" w:rsidRDefault="000A707E">
            <w:pPr>
              <w:rPr>
                <w:b/>
              </w:rPr>
            </w:pPr>
          </w:p>
        </w:tc>
        <w:tc>
          <w:tcPr>
            <w:tcW w:w="4429"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both"/>
            </w:pPr>
            <w:r>
              <w:t>Электронное пособие «Литература, Справочные материалы» Тураев С.В., Тимофеев Л.И., Вишневский К.Д., 2018.</w:t>
            </w:r>
          </w:p>
        </w:tc>
        <w:tc>
          <w:tcPr>
            <w:tcW w:w="1867"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rPr>
                <w:b/>
              </w:rPr>
            </w:pPr>
            <w:proofErr w:type="spellStart"/>
            <w:r>
              <w:rPr>
                <w:b/>
              </w:rPr>
              <w:t>д</w:t>
            </w:r>
            <w:proofErr w:type="spellEnd"/>
          </w:p>
        </w:tc>
        <w:tc>
          <w:tcPr>
            <w:tcW w:w="1535"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r w:rsidR="000A707E" w:rsidTr="000A707E">
        <w:tc>
          <w:tcPr>
            <w:tcW w:w="67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c>
          <w:tcPr>
            <w:tcW w:w="4429"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both"/>
            </w:pPr>
          </w:p>
        </w:tc>
        <w:tc>
          <w:tcPr>
            <w:tcW w:w="1867"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c>
          <w:tcPr>
            <w:tcW w:w="153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pPr>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r w:rsidR="000A707E" w:rsidTr="000A707E">
        <w:tc>
          <w:tcPr>
            <w:tcW w:w="10491" w:type="dxa"/>
            <w:gridSpan w:val="5"/>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rPr>
                <w:b/>
                <w:i/>
              </w:rPr>
            </w:pPr>
            <w:r>
              <w:rPr>
                <w:b/>
                <w:i/>
              </w:rPr>
              <w:t>Экранно-звуковые пособия</w:t>
            </w:r>
          </w:p>
        </w:tc>
      </w:tr>
      <w:tr w:rsidR="000A707E" w:rsidTr="000A707E">
        <w:tc>
          <w:tcPr>
            <w:tcW w:w="675" w:type="dxa"/>
            <w:vMerge w:val="restart"/>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rPr>
                <w:b/>
              </w:rPr>
            </w:pPr>
            <w:r>
              <w:rPr>
                <w:b/>
              </w:rPr>
              <w:t>3</w:t>
            </w:r>
          </w:p>
        </w:tc>
        <w:tc>
          <w:tcPr>
            <w:tcW w:w="4429"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pPr>
            <w:r>
              <w:rPr>
                <w:lang w:val="en-US"/>
              </w:rPr>
              <w:t>CD</w:t>
            </w:r>
            <w:r>
              <w:t xml:space="preserve">-диски «Уроки Кирилла и </w:t>
            </w:r>
            <w:proofErr w:type="spellStart"/>
            <w:r>
              <w:t>Мефодия</w:t>
            </w:r>
            <w:proofErr w:type="spellEnd"/>
            <w:r>
              <w:t>»</w:t>
            </w:r>
          </w:p>
        </w:tc>
        <w:tc>
          <w:tcPr>
            <w:tcW w:w="1867"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535"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r w:rsidR="000A707E" w:rsidTr="000A707E">
        <w:tc>
          <w:tcPr>
            <w:tcW w:w="0" w:type="auto"/>
            <w:vMerge/>
            <w:tcBorders>
              <w:top w:val="single" w:sz="4" w:space="0" w:color="auto"/>
              <w:left w:val="single" w:sz="4" w:space="0" w:color="auto"/>
              <w:bottom w:val="single" w:sz="4" w:space="0" w:color="auto"/>
              <w:right w:val="single" w:sz="4" w:space="0" w:color="auto"/>
            </w:tcBorders>
            <w:vAlign w:val="center"/>
            <w:hideMark/>
          </w:tcPr>
          <w:p w:rsidR="000A707E" w:rsidRDefault="000A707E">
            <w:pPr>
              <w:rPr>
                <w:b/>
              </w:rPr>
            </w:pPr>
          </w:p>
        </w:tc>
        <w:tc>
          <w:tcPr>
            <w:tcW w:w="4429"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c>
          <w:tcPr>
            <w:tcW w:w="1867"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c>
          <w:tcPr>
            <w:tcW w:w="153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r w:rsidR="000A707E" w:rsidTr="000A707E">
        <w:tc>
          <w:tcPr>
            <w:tcW w:w="10491" w:type="dxa"/>
            <w:gridSpan w:val="5"/>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rPr>
                <w:b/>
                <w:i/>
              </w:rPr>
            </w:pPr>
            <w:r>
              <w:rPr>
                <w:b/>
                <w:i/>
              </w:rPr>
              <w:t>Учебно-практическое  и лабораторное оборудование</w:t>
            </w:r>
          </w:p>
        </w:tc>
      </w:tr>
      <w:tr w:rsidR="000A707E" w:rsidTr="000A707E">
        <w:tc>
          <w:tcPr>
            <w:tcW w:w="675" w:type="dxa"/>
            <w:vMerge w:val="restart"/>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rPr>
                <w:b/>
              </w:rPr>
            </w:pPr>
            <w:r>
              <w:rPr>
                <w:b/>
              </w:rPr>
              <w:t>4</w:t>
            </w:r>
          </w:p>
        </w:tc>
        <w:tc>
          <w:tcPr>
            <w:tcW w:w="4429"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pPr>
            <w:r>
              <w:t>Таблицы</w:t>
            </w:r>
          </w:p>
        </w:tc>
        <w:tc>
          <w:tcPr>
            <w:tcW w:w="1867"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535"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r w:rsidR="000A707E" w:rsidTr="000A707E">
        <w:tc>
          <w:tcPr>
            <w:tcW w:w="0" w:type="auto"/>
            <w:vMerge/>
            <w:tcBorders>
              <w:top w:val="single" w:sz="4" w:space="0" w:color="auto"/>
              <w:left w:val="single" w:sz="4" w:space="0" w:color="auto"/>
              <w:bottom w:val="single" w:sz="4" w:space="0" w:color="auto"/>
              <w:right w:val="single" w:sz="4" w:space="0" w:color="auto"/>
            </w:tcBorders>
            <w:vAlign w:val="center"/>
            <w:hideMark/>
          </w:tcPr>
          <w:p w:rsidR="000A707E" w:rsidRDefault="000A707E">
            <w:pPr>
              <w:rPr>
                <w:b/>
              </w:rPr>
            </w:pPr>
          </w:p>
        </w:tc>
        <w:tc>
          <w:tcPr>
            <w:tcW w:w="4429"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c>
          <w:tcPr>
            <w:tcW w:w="1867"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c>
          <w:tcPr>
            <w:tcW w:w="153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r w:rsidR="000A707E" w:rsidTr="000A707E">
        <w:tc>
          <w:tcPr>
            <w:tcW w:w="10491" w:type="dxa"/>
            <w:gridSpan w:val="5"/>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rPr>
                <w:b/>
                <w:i/>
              </w:rPr>
            </w:pPr>
            <w:r>
              <w:rPr>
                <w:b/>
                <w:i/>
              </w:rPr>
              <w:t>Оборудование класса</w:t>
            </w:r>
          </w:p>
        </w:tc>
      </w:tr>
      <w:tr w:rsidR="000A707E" w:rsidTr="000A707E">
        <w:tc>
          <w:tcPr>
            <w:tcW w:w="675" w:type="dxa"/>
            <w:vMerge w:val="restart"/>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rPr>
                <w:b/>
              </w:rPr>
            </w:pPr>
            <w:r>
              <w:rPr>
                <w:b/>
              </w:rPr>
              <w:t>5</w:t>
            </w:r>
          </w:p>
        </w:tc>
        <w:tc>
          <w:tcPr>
            <w:tcW w:w="4429"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pPr>
            <w:r>
              <w:t>Доска</w:t>
            </w:r>
          </w:p>
        </w:tc>
        <w:tc>
          <w:tcPr>
            <w:tcW w:w="1867"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535"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r w:rsidR="000A707E" w:rsidTr="000A707E">
        <w:tc>
          <w:tcPr>
            <w:tcW w:w="0" w:type="auto"/>
            <w:vMerge/>
            <w:tcBorders>
              <w:top w:val="single" w:sz="4" w:space="0" w:color="auto"/>
              <w:left w:val="single" w:sz="4" w:space="0" w:color="auto"/>
              <w:bottom w:val="single" w:sz="4" w:space="0" w:color="auto"/>
              <w:right w:val="single" w:sz="4" w:space="0" w:color="auto"/>
            </w:tcBorders>
            <w:vAlign w:val="center"/>
            <w:hideMark/>
          </w:tcPr>
          <w:p w:rsidR="000A707E" w:rsidRDefault="000A707E">
            <w:pPr>
              <w:rPr>
                <w:b/>
              </w:rPr>
            </w:pPr>
          </w:p>
        </w:tc>
        <w:tc>
          <w:tcPr>
            <w:tcW w:w="4429"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rPr>
                <w:b/>
              </w:rPr>
            </w:pPr>
            <w:r>
              <w:t>экран</w:t>
            </w:r>
          </w:p>
        </w:tc>
        <w:tc>
          <w:tcPr>
            <w:tcW w:w="1867"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535"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r w:rsidR="000A707E" w:rsidTr="000A707E">
        <w:tc>
          <w:tcPr>
            <w:tcW w:w="67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c>
          <w:tcPr>
            <w:tcW w:w="4429"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pPr>
            <w:proofErr w:type="spellStart"/>
            <w:r>
              <w:t>мультимедийный</w:t>
            </w:r>
            <w:proofErr w:type="spellEnd"/>
            <w:r>
              <w:t xml:space="preserve"> проектор</w:t>
            </w:r>
          </w:p>
        </w:tc>
        <w:tc>
          <w:tcPr>
            <w:tcW w:w="1867"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535"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r w:rsidR="000A707E" w:rsidTr="000A707E">
        <w:tc>
          <w:tcPr>
            <w:tcW w:w="67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c>
          <w:tcPr>
            <w:tcW w:w="4429"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pPr>
            <w:r>
              <w:t>компьютер</w:t>
            </w:r>
          </w:p>
        </w:tc>
        <w:tc>
          <w:tcPr>
            <w:tcW w:w="1867"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535"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r w:rsidR="000A707E" w:rsidTr="000A707E">
        <w:tc>
          <w:tcPr>
            <w:tcW w:w="67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c>
          <w:tcPr>
            <w:tcW w:w="4429"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pPr>
            <w:r>
              <w:t>звуковые колонки</w:t>
            </w:r>
          </w:p>
        </w:tc>
        <w:tc>
          <w:tcPr>
            <w:tcW w:w="1867"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535"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r w:rsidR="000A707E" w:rsidTr="000A707E">
        <w:tc>
          <w:tcPr>
            <w:tcW w:w="67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c>
          <w:tcPr>
            <w:tcW w:w="4429"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pPr>
            <w:r>
              <w:t>шкафы</w:t>
            </w:r>
          </w:p>
        </w:tc>
        <w:tc>
          <w:tcPr>
            <w:tcW w:w="1867"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535"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proofErr w:type="spellStart"/>
            <w:r>
              <w:t>д</w:t>
            </w:r>
            <w:proofErr w:type="spellEnd"/>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r w:rsidR="000A707E" w:rsidTr="000A707E">
        <w:tc>
          <w:tcPr>
            <w:tcW w:w="67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c>
          <w:tcPr>
            <w:tcW w:w="4429"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pPr>
            <w:r>
              <w:t>столы</w:t>
            </w:r>
          </w:p>
        </w:tc>
        <w:tc>
          <w:tcPr>
            <w:tcW w:w="1867"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r>
              <w:t>15</w:t>
            </w:r>
          </w:p>
        </w:tc>
        <w:tc>
          <w:tcPr>
            <w:tcW w:w="1535"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r>
              <w:t>15</w:t>
            </w:r>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r w:rsidR="000A707E" w:rsidTr="000A707E">
        <w:tc>
          <w:tcPr>
            <w:tcW w:w="67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c>
          <w:tcPr>
            <w:tcW w:w="4429"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pPr>
            <w:r>
              <w:t>стулья</w:t>
            </w:r>
          </w:p>
        </w:tc>
        <w:tc>
          <w:tcPr>
            <w:tcW w:w="1867"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r>
              <w:t>30</w:t>
            </w:r>
          </w:p>
        </w:tc>
        <w:tc>
          <w:tcPr>
            <w:tcW w:w="1535" w:type="dxa"/>
            <w:tcBorders>
              <w:top w:val="single" w:sz="4" w:space="0" w:color="auto"/>
              <w:left w:val="single" w:sz="4" w:space="0" w:color="auto"/>
              <w:bottom w:val="single" w:sz="4" w:space="0" w:color="auto"/>
              <w:right w:val="single" w:sz="4" w:space="0" w:color="auto"/>
            </w:tcBorders>
            <w:hideMark/>
          </w:tcPr>
          <w:p w:rsidR="000A707E" w:rsidRDefault="000A707E">
            <w:pPr>
              <w:tabs>
                <w:tab w:val="center" w:pos="4677"/>
                <w:tab w:val="right" w:pos="9355"/>
              </w:tabs>
              <w:jc w:val="center"/>
            </w:pPr>
            <w:r>
              <w:t>30</w:t>
            </w:r>
          </w:p>
        </w:tc>
        <w:tc>
          <w:tcPr>
            <w:tcW w:w="1985" w:type="dxa"/>
            <w:tcBorders>
              <w:top w:val="single" w:sz="4" w:space="0" w:color="auto"/>
              <w:left w:val="single" w:sz="4" w:space="0" w:color="auto"/>
              <w:bottom w:val="single" w:sz="4" w:space="0" w:color="auto"/>
              <w:right w:val="single" w:sz="4" w:space="0" w:color="auto"/>
            </w:tcBorders>
          </w:tcPr>
          <w:p w:rsidR="000A707E" w:rsidRDefault="000A707E">
            <w:pPr>
              <w:tabs>
                <w:tab w:val="center" w:pos="4677"/>
                <w:tab w:val="right" w:pos="9355"/>
              </w:tabs>
              <w:jc w:val="center"/>
              <w:rPr>
                <w:b/>
              </w:rPr>
            </w:pPr>
          </w:p>
        </w:tc>
      </w:tr>
    </w:tbl>
    <w:p w:rsidR="000A707E" w:rsidRDefault="000A707E" w:rsidP="000A707E">
      <w:pPr>
        <w:shd w:val="clear" w:color="auto" w:fill="FFFFFF"/>
        <w:ind w:firstLine="561"/>
        <w:jc w:val="center"/>
        <w:rPr>
          <w:b/>
        </w:rPr>
      </w:pPr>
    </w:p>
    <w:p w:rsidR="000A707E" w:rsidRDefault="000A707E" w:rsidP="000A707E">
      <w:pPr>
        <w:jc w:val="both"/>
      </w:pPr>
    </w:p>
    <w:p w:rsidR="009E2B1B" w:rsidRPr="00E72930" w:rsidRDefault="009E2B1B" w:rsidP="009E2B4F">
      <w:pPr>
        <w:jc w:val="both"/>
      </w:pPr>
    </w:p>
    <w:p w:rsidR="009E2B1B" w:rsidRDefault="009E2B1B" w:rsidP="009E2B1B">
      <w:pPr>
        <w:jc w:val="both"/>
      </w:pPr>
      <w:r>
        <w:t xml:space="preserve"> </w:t>
      </w: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Default="009E2B1B" w:rsidP="009E2B4F">
      <w:pPr>
        <w:jc w:val="both"/>
      </w:pPr>
    </w:p>
    <w:p w:rsidR="009E2B1B" w:rsidRPr="00E72930" w:rsidRDefault="009E2B1B" w:rsidP="009E2B4F">
      <w:pPr>
        <w:jc w:val="both"/>
      </w:pPr>
    </w:p>
    <w:sectPr w:rsidR="009E2B1B" w:rsidRPr="00E72930" w:rsidSect="00A63C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46058"/>
    <w:multiLevelType w:val="hybridMultilevel"/>
    <w:tmpl w:val="A0EABC52"/>
    <w:lvl w:ilvl="0" w:tplc="2206904C">
      <w:start w:val="1"/>
      <w:numFmt w:val="bullet"/>
      <w:lvlText w:val=""/>
      <w:lvlJc w:val="left"/>
      <w:pPr>
        <w:ind w:left="786"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496F6E25"/>
    <w:multiLevelType w:val="hybridMultilevel"/>
    <w:tmpl w:val="9550B4B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C4067AF"/>
    <w:multiLevelType w:val="hybridMultilevel"/>
    <w:tmpl w:val="CC8CCDD4"/>
    <w:lvl w:ilvl="0" w:tplc="DFE056D8">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1473F"/>
    <w:rsid w:val="00020C26"/>
    <w:rsid w:val="000622A4"/>
    <w:rsid w:val="00087837"/>
    <w:rsid w:val="000A707E"/>
    <w:rsid w:val="0017118D"/>
    <w:rsid w:val="001A40AF"/>
    <w:rsid w:val="001C3B47"/>
    <w:rsid w:val="0021473F"/>
    <w:rsid w:val="002C5462"/>
    <w:rsid w:val="002F2834"/>
    <w:rsid w:val="003203A4"/>
    <w:rsid w:val="003430BF"/>
    <w:rsid w:val="003A3D5B"/>
    <w:rsid w:val="00483369"/>
    <w:rsid w:val="005553E7"/>
    <w:rsid w:val="0055634D"/>
    <w:rsid w:val="005D52CE"/>
    <w:rsid w:val="005D656F"/>
    <w:rsid w:val="00604299"/>
    <w:rsid w:val="006B76D7"/>
    <w:rsid w:val="007C43E7"/>
    <w:rsid w:val="0084491E"/>
    <w:rsid w:val="008E77A0"/>
    <w:rsid w:val="00947856"/>
    <w:rsid w:val="009E2B1B"/>
    <w:rsid w:val="009E2B4F"/>
    <w:rsid w:val="00A548B6"/>
    <w:rsid w:val="00A63C8F"/>
    <w:rsid w:val="00A7751D"/>
    <w:rsid w:val="00B577C9"/>
    <w:rsid w:val="00C77270"/>
    <w:rsid w:val="00CB30A9"/>
    <w:rsid w:val="00D11E8F"/>
    <w:rsid w:val="00D46993"/>
    <w:rsid w:val="00DD5607"/>
    <w:rsid w:val="00DF2F35"/>
    <w:rsid w:val="00E269A6"/>
    <w:rsid w:val="00E72930"/>
    <w:rsid w:val="00F13EA0"/>
    <w:rsid w:val="00F3065D"/>
    <w:rsid w:val="00F92724"/>
    <w:rsid w:val="00FD01E8"/>
    <w:rsid w:val="00FD10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7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21473F"/>
    <w:pPr>
      <w:spacing w:after="0" w:line="240" w:lineRule="auto"/>
      <w:ind w:firstLine="709"/>
      <w:jc w:val="both"/>
    </w:pPr>
    <w:rPr>
      <w:rFonts w:ascii="Calibri" w:eastAsia="Calibri" w:hAnsi="Calibri" w:cs="Times New Roman"/>
    </w:rPr>
  </w:style>
  <w:style w:type="paragraph" w:customStyle="1" w:styleId="WW-">
    <w:name w:val="WW-Базовый"/>
    <w:rsid w:val="0021473F"/>
    <w:pPr>
      <w:widowControl w:val="0"/>
      <w:tabs>
        <w:tab w:val="left" w:pos="708"/>
      </w:tabs>
      <w:suppressAutoHyphens/>
      <w:spacing w:after="0" w:line="100" w:lineRule="atLeast"/>
    </w:pPr>
    <w:rPr>
      <w:rFonts w:ascii="Times New Roman" w:eastAsia="Times New Roman" w:hAnsi="Times New Roman" w:cs="Times New Roman"/>
      <w:sz w:val="20"/>
      <w:szCs w:val="20"/>
      <w:lang w:eastAsia="zh-CN"/>
    </w:rPr>
  </w:style>
  <w:style w:type="character" w:customStyle="1" w:styleId="a4">
    <w:name w:val="Без интервала Знак"/>
    <w:basedOn w:val="a0"/>
    <w:link w:val="a3"/>
    <w:rsid w:val="0021473F"/>
    <w:rPr>
      <w:rFonts w:ascii="Calibri" w:eastAsia="Calibri" w:hAnsi="Calibri" w:cs="Times New Roman"/>
    </w:rPr>
  </w:style>
  <w:style w:type="character" w:customStyle="1" w:styleId="c2">
    <w:name w:val="c2"/>
    <w:basedOn w:val="a0"/>
    <w:rsid w:val="0021473F"/>
  </w:style>
  <w:style w:type="character" w:customStyle="1" w:styleId="c3">
    <w:name w:val="c3"/>
    <w:basedOn w:val="a0"/>
    <w:rsid w:val="0021473F"/>
  </w:style>
  <w:style w:type="character" w:styleId="a5">
    <w:name w:val="Hyperlink"/>
    <w:unhideWhenUsed/>
    <w:rsid w:val="0021473F"/>
    <w:rPr>
      <w:color w:val="000080"/>
      <w:u w:val="single"/>
    </w:rPr>
  </w:style>
  <w:style w:type="paragraph" w:customStyle="1" w:styleId="ConsPlusNormal">
    <w:name w:val="ConsPlusNormal"/>
    <w:rsid w:val="0021473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6">
    <w:name w:val="List Paragraph"/>
    <w:basedOn w:val="a"/>
    <w:uiPriority w:val="34"/>
    <w:qFormat/>
    <w:rsid w:val="009E2B4F"/>
    <w:pPr>
      <w:spacing w:after="200" w:line="276" w:lineRule="auto"/>
      <w:ind w:left="720"/>
      <w:contextualSpacing/>
    </w:pPr>
    <w:rPr>
      <w:rFonts w:ascii="Calibri" w:hAnsi="Calibri"/>
      <w:sz w:val="22"/>
      <w:szCs w:val="22"/>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0A707E"/>
    <w:rPr>
      <w:rFonts w:ascii="Times New Roman" w:hAnsi="Times New Roman" w:cs="Times New Roman" w:hint="default"/>
      <w:strike w:val="0"/>
      <w:dstrike w:val="0"/>
      <w:sz w:val="24"/>
      <w:szCs w:val="24"/>
      <w:u w:val="none"/>
      <w:effect w:val="none"/>
    </w:rPr>
  </w:style>
  <w:style w:type="table" w:styleId="a7">
    <w:name w:val="Table Grid"/>
    <w:basedOn w:val="a1"/>
    <w:uiPriority w:val="59"/>
    <w:rsid w:val="001711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79712735">
      <w:bodyDiv w:val="1"/>
      <w:marLeft w:val="0"/>
      <w:marRight w:val="0"/>
      <w:marTop w:val="0"/>
      <w:marBottom w:val="0"/>
      <w:divBdr>
        <w:top w:val="none" w:sz="0" w:space="0" w:color="auto"/>
        <w:left w:val="none" w:sz="0" w:space="0" w:color="auto"/>
        <w:bottom w:val="none" w:sz="0" w:space="0" w:color="auto"/>
        <w:right w:val="none" w:sz="0" w:space="0" w:color="auto"/>
      </w:divBdr>
    </w:div>
    <w:div w:id="1153526285">
      <w:bodyDiv w:val="1"/>
      <w:marLeft w:val="0"/>
      <w:marRight w:val="0"/>
      <w:marTop w:val="0"/>
      <w:marBottom w:val="0"/>
      <w:divBdr>
        <w:top w:val="none" w:sz="0" w:space="0" w:color="auto"/>
        <w:left w:val="none" w:sz="0" w:space="0" w:color="auto"/>
        <w:bottom w:val="none" w:sz="0" w:space="0" w:color="auto"/>
        <w:right w:val="none" w:sz="0" w:space="0" w:color="auto"/>
      </w:divBdr>
    </w:div>
    <w:div w:id="137600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99ABEE-EB84-42EB-ACFF-1B5CF2941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Pages>
  <Words>9731</Words>
  <Characters>55467</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65068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17</cp:revision>
  <cp:lastPrinted>2019-09-09T17:52:00Z</cp:lastPrinted>
  <dcterms:created xsi:type="dcterms:W3CDTF">2019-09-05T19:33:00Z</dcterms:created>
  <dcterms:modified xsi:type="dcterms:W3CDTF">2019-10-14T14:41:00Z</dcterms:modified>
</cp:coreProperties>
</file>